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B71F" w14:textId="437D1F53" w:rsidR="00FC67D0" w:rsidRPr="00150D67" w:rsidRDefault="007F3CDC" w:rsidP="00A34F63">
      <w:pPr>
        <w:spacing w:line="240" w:lineRule="auto"/>
        <w:jc w:val="center"/>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 xml:space="preserve"> </w:t>
      </w:r>
      <w:r w:rsidR="00FC67D0" w:rsidRPr="00150D67">
        <w:rPr>
          <w:rFonts w:ascii="Times New Roman" w:hAnsi="Times New Roman" w:cs="Times New Roman"/>
          <w:b/>
          <w:bCs/>
          <w:sz w:val="24"/>
          <w:szCs w:val="24"/>
          <w:u w:val="single"/>
          <w:lang w:val="en-GB"/>
        </w:rPr>
        <w:t>1</w:t>
      </w:r>
      <w:r w:rsidR="00FC67D0" w:rsidRPr="00150D67">
        <w:rPr>
          <w:rFonts w:ascii="Times New Roman" w:hAnsi="Times New Roman" w:cs="Times New Roman"/>
          <w:b/>
          <w:bCs/>
          <w:sz w:val="24"/>
          <w:szCs w:val="24"/>
          <w:u w:val="single"/>
          <w:vertAlign w:val="superscript"/>
          <w:lang w:val="en-GB"/>
        </w:rPr>
        <w:t>ST</w:t>
      </w:r>
      <w:r w:rsidR="00FC67D0" w:rsidRPr="00150D67">
        <w:rPr>
          <w:rFonts w:ascii="Times New Roman" w:hAnsi="Times New Roman" w:cs="Times New Roman"/>
          <w:b/>
          <w:bCs/>
          <w:sz w:val="24"/>
          <w:szCs w:val="24"/>
          <w:u w:val="single"/>
          <w:lang w:val="en-GB"/>
        </w:rPr>
        <w:t xml:space="preserve"> INDIGENOUS SEEDS AND FOOD CULTURE HARVEST FAIR</w:t>
      </w:r>
    </w:p>
    <w:p w14:paraId="436284E0" w14:textId="110D20B1" w:rsidR="00C2236D" w:rsidRPr="00150D67" w:rsidRDefault="00C2236D" w:rsidP="00A34F63">
      <w:pPr>
        <w:spacing w:line="240" w:lineRule="auto"/>
        <w:jc w:val="center"/>
        <w:rPr>
          <w:rFonts w:ascii="Times New Roman" w:hAnsi="Times New Roman" w:cs="Times New Roman"/>
          <w:b/>
          <w:bCs/>
          <w:sz w:val="24"/>
          <w:szCs w:val="24"/>
          <w:u w:val="single"/>
          <w:lang w:val="en-GB"/>
        </w:rPr>
      </w:pPr>
      <w:r w:rsidRPr="00150D67">
        <w:rPr>
          <w:rFonts w:ascii="Times New Roman" w:hAnsi="Times New Roman" w:cs="Times New Roman"/>
          <w:b/>
          <w:bCs/>
          <w:sz w:val="24"/>
          <w:szCs w:val="24"/>
          <w:u w:val="single"/>
          <w:lang w:val="en-GB"/>
        </w:rPr>
        <w:t>DATE: 12</w:t>
      </w:r>
      <w:r w:rsidRPr="00150D67">
        <w:rPr>
          <w:rFonts w:ascii="Times New Roman" w:hAnsi="Times New Roman" w:cs="Times New Roman"/>
          <w:b/>
          <w:bCs/>
          <w:sz w:val="24"/>
          <w:szCs w:val="24"/>
          <w:u w:val="single"/>
          <w:vertAlign w:val="superscript"/>
          <w:lang w:val="en-GB"/>
        </w:rPr>
        <w:t>th</w:t>
      </w:r>
      <w:r w:rsidRPr="00150D67">
        <w:rPr>
          <w:rFonts w:ascii="Times New Roman" w:hAnsi="Times New Roman" w:cs="Times New Roman"/>
          <w:b/>
          <w:bCs/>
          <w:sz w:val="24"/>
          <w:szCs w:val="24"/>
          <w:u w:val="single"/>
          <w:lang w:val="en-GB"/>
        </w:rPr>
        <w:t xml:space="preserve"> to 14</w:t>
      </w:r>
      <w:r w:rsidRPr="00150D67">
        <w:rPr>
          <w:rFonts w:ascii="Times New Roman" w:hAnsi="Times New Roman" w:cs="Times New Roman"/>
          <w:b/>
          <w:bCs/>
          <w:sz w:val="24"/>
          <w:szCs w:val="24"/>
          <w:u w:val="single"/>
          <w:vertAlign w:val="superscript"/>
          <w:lang w:val="en-GB"/>
        </w:rPr>
        <w:t>th</w:t>
      </w:r>
      <w:r w:rsidRPr="00150D67">
        <w:rPr>
          <w:rFonts w:ascii="Times New Roman" w:hAnsi="Times New Roman" w:cs="Times New Roman"/>
          <w:b/>
          <w:bCs/>
          <w:sz w:val="24"/>
          <w:szCs w:val="24"/>
          <w:u w:val="single"/>
          <w:lang w:val="en-GB"/>
        </w:rPr>
        <w:t xml:space="preserve"> OCTOBER 2022</w:t>
      </w:r>
    </w:p>
    <w:p w14:paraId="3FEFE829" w14:textId="422152AF" w:rsidR="00C2236D" w:rsidRPr="00150D67" w:rsidRDefault="00C2236D" w:rsidP="00A34F63">
      <w:pPr>
        <w:spacing w:line="240" w:lineRule="auto"/>
        <w:jc w:val="center"/>
        <w:rPr>
          <w:rFonts w:ascii="Times New Roman" w:hAnsi="Times New Roman" w:cs="Times New Roman"/>
          <w:b/>
          <w:bCs/>
          <w:sz w:val="24"/>
          <w:szCs w:val="24"/>
          <w:u w:val="single"/>
          <w:lang w:val="en-GB"/>
        </w:rPr>
      </w:pPr>
      <w:r w:rsidRPr="00150D67">
        <w:rPr>
          <w:rFonts w:ascii="Times New Roman" w:hAnsi="Times New Roman" w:cs="Times New Roman"/>
          <w:b/>
          <w:bCs/>
          <w:sz w:val="24"/>
          <w:szCs w:val="24"/>
          <w:u w:val="single"/>
          <w:lang w:val="en-GB"/>
        </w:rPr>
        <w:t>VENUE: NATIONAL MUSEUMS OF KENYA, HEADQUARTERS.</w:t>
      </w:r>
    </w:p>
    <w:p w14:paraId="339D8F55" w14:textId="77777777" w:rsidR="007F3CDC" w:rsidRDefault="007F3CDC" w:rsidP="00A34F63">
      <w:pPr>
        <w:spacing w:line="240" w:lineRule="auto"/>
        <w:jc w:val="center"/>
        <w:rPr>
          <w:rFonts w:ascii="Times New Roman" w:hAnsi="Times New Roman" w:cs="Times New Roman"/>
          <w:b/>
          <w:bCs/>
          <w:sz w:val="24"/>
          <w:szCs w:val="24"/>
          <w:u w:val="single"/>
          <w:lang w:val="en-GB"/>
        </w:rPr>
      </w:pPr>
    </w:p>
    <w:p w14:paraId="4091A3F6" w14:textId="01CE2F9F" w:rsidR="00147037" w:rsidRPr="00150D67" w:rsidRDefault="00FC67D0">
      <w:pPr>
        <w:spacing w:line="240" w:lineRule="auto"/>
        <w:jc w:val="center"/>
        <w:rPr>
          <w:rFonts w:ascii="Times New Roman" w:hAnsi="Times New Roman" w:cs="Times New Roman"/>
          <w:sz w:val="24"/>
          <w:szCs w:val="24"/>
          <w:lang w:val="en-GB"/>
        </w:rPr>
      </w:pPr>
      <w:r w:rsidRPr="00150D67">
        <w:rPr>
          <w:rFonts w:ascii="Times New Roman" w:hAnsi="Times New Roman" w:cs="Times New Roman"/>
          <w:b/>
          <w:bCs/>
          <w:sz w:val="24"/>
          <w:szCs w:val="24"/>
          <w:u w:val="single"/>
          <w:lang w:val="en-GB"/>
        </w:rPr>
        <w:t xml:space="preserve">CALL </w:t>
      </w:r>
      <w:r w:rsidR="00181EB2" w:rsidRPr="00150D67">
        <w:rPr>
          <w:rFonts w:ascii="Times New Roman" w:hAnsi="Times New Roman" w:cs="Times New Roman"/>
          <w:b/>
          <w:bCs/>
          <w:sz w:val="24"/>
          <w:szCs w:val="24"/>
          <w:u w:val="single"/>
          <w:lang w:val="en-GB"/>
        </w:rPr>
        <w:t>TO</w:t>
      </w:r>
      <w:r w:rsidRPr="00150D67">
        <w:rPr>
          <w:rFonts w:ascii="Times New Roman" w:hAnsi="Times New Roman" w:cs="Times New Roman"/>
          <w:b/>
          <w:bCs/>
          <w:sz w:val="24"/>
          <w:szCs w:val="24"/>
          <w:u w:val="single"/>
          <w:lang w:val="en-GB"/>
        </w:rPr>
        <w:t xml:space="preserve"> ACTION</w:t>
      </w:r>
    </w:p>
    <w:p w14:paraId="609DC541" w14:textId="6084D5C7" w:rsidR="00404906" w:rsidRPr="00150D67" w:rsidRDefault="00404906" w:rsidP="00404906">
      <w:pPr>
        <w:spacing w:line="276" w:lineRule="auto"/>
        <w:jc w:val="both"/>
        <w:rPr>
          <w:rFonts w:ascii="Times New Roman" w:hAnsi="Times New Roman" w:cs="Times New Roman"/>
          <w:spacing w:val="8"/>
          <w:sz w:val="24"/>
          <w:szCs w:val="24"/>
          <w:shd w:val="clear" w:color="auto" w:fill="FFFFFF"/>
        </w:rPr>
      </w:pPr>
      <w:r w:rsidRPr="00150D67">
        <w:rPr>
          <w:rFonts w:ascii="Times New Roman" w:hAnsi="Times New Roman" w:cs="Times New Roman"/>
          <w:sz w:val="24"/>
          <w:szCs w:val="24"/>
          <w:lang w:val="en-GB"/>
        </w:rPr>
        <w:t>The 1</w:t>
      </w:r>
      <w:r w:rsidRPr="00150D67">
        <w:rPr>
          <w:rFonts w:ascii="Times New Roman" w:hAnsi="Times New Roman" w:cs="Times New Roman"/>
          <w:sz w:val="24"/>
          <w:szCs w:val="24"/>
          <w:vertAlign w:val="superscript"/>
          <w:lang w:val="en-GB"/>
        </w:rPr>
        <w:t>st</w:t>
      </w:r>
      <w:r w:rsidRPr="00150D67">
        <w:rPr>
          <w:rFonts w:ascii="Times New Roman" w:hAnsi="Times New Roman" w:cs="Times New Roman"/>
          <w:sz w:val="24"/>
          <w:szCs w:val="24"/>
          <w:lang w:val="en-GB"/>
        </w:rPr>
        <w:t xml:space="preserve"> National Indigenous Seeds and Food Culture Harvest Fair recognise that food production is an economic and socio-ecological system that links people with nature. </w:t>
      </w:r>
      <w:r w:rsidR="0067416B" w:rsidRPr="00150D67">
        <w:rPr>
          <w:rFonts w:ascii="Times New Roman" w:hAnsi="Times New Roman" w:cs="Times New Roman"/>
          <w:sz w:val="24"/>
          <w:szCs w:val="24"/>
          <w:lang w:val="en-GB"/>
        </w:rPr>
        <w:t>Based on the discussions</w:t>
      </w:r>
      <w:r w:rsidR="009F070B" w:rsidRPr="00150D67">
        <w:rPr>
          <w:rFonts w:ascii="Times New Roman" w:hAnsi="Times New Roman" w:cs="Times New Roman"/>
          <w:sz w:val="24"/>
          <w:szCs w:val="24"/>
          <w:lang w:val="en-GB"/>
        </w:rPr>
        <w:t xml:space="preserve"> over the last three days</w:t>
      </w:r>
      <w:r w:rsidR="0067416B" w:rsidRPr="00150D67">
        <w:rPr>
          <w:rFonts w:ascii="Times New Roman" w:hAnsi="Times New Roman" w:cs="Times New Roman"/>
          <w:sz w:val="24"/>
          <w:szCs w:val="24"/>
          <w:lang w:val="en-GB"/>
        </w:rPr>
        <w:t xml:space="preserve">, </w:t>
      </w:r>
      <w:r w:rsidR="009F070B" w:rsidRPr="00150D67">
        <w:rPr>
          <w:rFonts w:ascii="Times New Roman" w:hAnsi="Times New Roman" w:cs="Times New Roman"/>
          <w:sz w:val="24"/>
          <w:szCs w:val="24"/>
          <w:lang w:val="en-GB"/>
        </w:rPr>
        <w:t>stakeholders ranging from government, CSOs, private sector, farmers, I</w:t>
      </w:r>
      <w:r w:rsidR="00485352">
        <w:rPr>
          <w:rFonts w:ascii="Times New Roman" w:hAnsi="Times New Roman" w:cs="Times New Roman"/>
          <w:sz w:val="24"/>
          <w:szCs w:val="24"/>
          <w:lang w:val="en-GB"/>
        </w:rPr>
        <w:t xml:space="preserve">ndigenous </w:t>
      </w:r>
      <w:r w:rsidR="009F070B" w:rsidRPr="00150D67">
        <w:rPr>
          <w:rFonts w:ascii="Times New Roman" w:hAnsi="Times New Roman" w:cs="Times New Roman"/>
          <w:sz w:val="24"/>
          <w:szCs w:val="24"/>
          <w:lang w:val="en-GB"/>
        </w:rPr>
        <w:t>P</w:t>
      </w:r>
      <w:r w:rsidR="00485352">
        <w:rPr>
          <w:rFonts w:ascii="Times New Roman" w:hAnsi="Times New Roman" w:cs="Times New Roman"/>
          <w:sz w:val="24"/>
          <w:szCs w:val="24"/>
          <w:lang w:val="en-GB"/>
        </w:rPr>
        <w:t xml:space="preserve">eople and </w:t>
      </w:r>
      <w:r w:rsidR="009F070B" w:rsidRPr="00150D67">
        <w:rPr>
          <w:rFonts w:ascii="Times New Roman" w:hAnsi="Times New Roman" w:cs="Times New Roman"/>
          <w:sz w:val="24"/>
          <w:szCs w:val="24"/>
          <w:lang w:val="en-GB"/>
        </w:rPr>
        <w:t>L</w:t>
      </w:r>
      <w:r w:rsidR="00485352">
        <w:rPr>
          <w:rFonts w:ascii="Times New Roman" w:hAnsi="Times New Roman" w:cs="Times New Roman"/>
          <w:sz w:val="24"/>
          <w:szCs w:val="24"/>
          <w:lang w:val="en-GB"/>
        </w:rPr>
        <w:t xml:space="preserve">ocal </w:t>
      </w:r>
      <w:r w:rsidR="009F070B" w:rsidRPr="00150D67">
        <w:rPr>
          <w:rFonts w:ascii="Times New Roman" w:hAnsi="Times New Roman" w:cs="Times New Roman"/>
          <w:sz w:val="24"/>
          <w:szCs w:val="24"/>
          <w:lang w:val="en-GB"/>
        </w:rPr>
        <w:t>C</w:t>
      </w:r>
      <w:r w:rsidR="00485352">
        <w:rPr>
          <w:rFonts w:ascii="Times New Roman" w:hAnsi="Times New Roman" w:cs="Times New Roman"/>
          <w:sz w:val="24"/>
          <w:szCs w:val="24"/>
          <w:lang w:val="en-GB"/>
        </w:rPr>
        <w:t>ommunitie</w:t>
      </w:r>
      <w:r w:rsidR="009F070B" w:rsidRPr="00150D67">
        <w:rPr>
          <w:rFonts w:ascii="Times New Roman" w:hAnsi="Times New Roman" w:cs="Times New Roman"/>
          <w:sz w:val="24"/>
          <w:szCs w:val="24"/>
          <w:lang w:val="en-GB"/>
        </w:rPr>
        <w:t>s</w:t>
      </w:r>
      <w:r w:rsidR="00485352">
        <w:rPr>
          <w:rFonts w:ascii="Times New Roman" w:hAnsi="Times New Roman" w:cs="Times New Roman"/>
          <w:sz w:val="24"/>
          <w:szCs w:val="24"/>
          <w:lang w:val="en-GB"/>
        </w:rPr>
        <w:t xml:space="preserve"> </w:t>
      </w:r>
      <w:r w:rsidR="009F070B" w:rsidRPr="00150D67">
        <w:rPr>
          <w:rFonts w:ascii="Times New Roman" w:hAnsi="Times New Roman" w:cs="Times New Roman"/>
          <w:sz w:val="24"/>
          <w:szCs w:val="24"/>
          <w:lang w:val="en-GB"/>
        </w:rPr>
        <w:t xml:space="preserve">and general public have come up with the </w:t>
      </w:r>
      <w:r w:rsidR="00187B0C" w:rsidRPr="00150D67">
        <w:rPr>
          <w:rFonts w:ascii="Times New Roman" w:hAnsi="Times New Roman" w:cs="Times New Roman"/>
          <w:spacing w:val="8"/>
          <w:sz w:val="24"/>
          <w:szCs w:val="24"/>
          <w:shd w:val="clear" w:color="auto" w:fill="FFFFFF"/>
        </w:rPr>
        <w:t xml:space="preserve">following </w:t>
      </w:r>
      <w:r w:rsidR="009F070B" w:rsidRPr="00150D67">
        <w:rPr>
          <w:rFonts w:ascii="Times New Roman" w:hAnsi="Times New Roman" w:cs="Times New Roman"/>
          <w:spacing w:val="8"/>
          <w:sz w:val="24"/>
          <w:szCs w:val="24"/>
          <w:shd w:val="clear" w:color="auto" w:fill="FFFFFF"/>
        </w:rPr>
        <w:t>call to action.</w:t>
      </w:r>
    </w:p>
    <w:p w14:paraId="706A7C8F" w14:textId="07F9A361" w:rsidR="007B406D" w:rsidRPr="00150D67" w:rsidRDefault="007B406D" w:rsidP="00A34F63">
      <w:pPr>
        <w:spacing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 xml:space="preserve">Action 1: </w:t>
      </w:r>
      <w:r w:rsidR="003E7A65" w:rsidRPr="00150D67">
        <w:rPr>
          <w:rFonts w:ascii="Times New Roman" w:hAnsi="Times New Roman" w:cs="Times New Roman"/>
          <w:b/>
          <w:bCs/>
          <w:sz w:val="24"/>
          <w:szCs w:val="24"/>
          <w:lang w:val="en-GB"/>
        </w:rPr>
        <w:t xml:space="preserve">Conservation of agrobiodiversity including </w:t>
      </w:r>
      <w:r w:rsidRPr="00150D67">
        <w:rPr>
          <w:rFonts w:ascii="Times New Roman" w:hAnsi="Times New Roman" w:cs="Times New Roman"/>
          <w:b/>
          <w:bCs/>
          <w:sz w:val="24"/>
          <w:szCs w:val="24"/>
          <w:lang w:val="en-GB"/>
        </w:rPr>
        <w:t xml:space="preserve">Pollinators </w:t>
      </w:r>
      <w:r w:rsidR="003E7A65" w:rsidRPr="00150D67">
        <w:rPr>
          <w:rFonts w:ascii="Times New Roman" w:hAnsi="Times New Roman" w:cs="Times New Roman"/>
          <w:b/>
          <w:bCs/>
          <w:sz w:val="24"/>
          <w:szCs w:val="24"/>
          <w:lang w:val="en-GB"/>
        </w:rPr>
        <w:t xml:space="preserve"> </w:t>
      </w:r>
    </w:p>
    <w:p w14:paraId="6E763EC2" w14:textId="7A8C5B7B" w:rsidR="00897AE6" w:rsidRPr="00150D67" w:rsidRDefault="00187B0C" w:rsidP="00897AE6">
      <w:pPr>
        <w:spacing w:after="0"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 xml:space="preserve"> </w:t>
      </w:r>
      <w:r w:rsidR="00AC32F1" w:rsidRPr="00150D67">
        <w:rPr>
          <w:rFonts w:ascii="Times New Roman" w:hAnsi="Times New Roman" w:cs="Times New Roman"/>
          <w:b/>
          <w:bCs/>
          <w:sz w:val="24"/>
          <w:szCs w:val="24"/>
          <w:lang w:val="en-GB"/>
        </w:rPr>
        <w:t>We urge the government to:</w:t>
      </w:r>
    </w:p>
    <w:p w14:paraId="70D186DC" w14:textId="2DA957EF" w:rsidR="00D66290" w:rsidRPr="00150D67" w:rsidRDefault="00181EB2" w:rsidP="00897AE6">
      <w:pPr>
        <w:pStyle w:val="ListParagraph"/>
        <w:numPr>
          <w:ilvl w:val="0"/>
          <w:numId w:val="4"/>
        </w:numPr>
        <w:spacing w:after="0"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Execute</w:t>
      </w:r>
      <w:r w:rsidR="00D66290" w:rsidRPr="00150D67">
        <w:rPr>
          <w:rFonts w:ascii="Times New Roman" w:hAnsi="Times New Roman" w:cs="Times New Roman"/>
          <w:sz w:val="24"/>
          <w:szCs w:val="24"/>
          <w:lang w:val="en-GB"/>
        </w:rPr>
        <w:t xml:space="preserve"> program</w:t>
      </w:r>
      <w:r w:rsidR="00B82194" w:rsidRPr="00150D67">
        <w:rPr>
          <w:rFonts w:ascii="Times New Roman" w:hAnsi="Times New Roman" w:cs="Times New Roman"/>
          <w:sz w:val="24"/>
          <w:szCs w:val="24"/>
          <w:lang w:val="en-GB"/>
        </w:rPr>
        <w:t>me</w:t>
      </w:r>
      <w:r w:rsidR="00D66290" w:rsidRPr="00150D67">
        <w:rPr>
          <w:rFonts w:ascii="Times New Roman" w:hAnsi="Times New Roman" w:cs="Times New Roman"/>
          <w:sz w:val="24"/>
          <w:szCs w:val="24"/>
          <w:lang w:val="en-GB"/>
        </w:rPr>
        <w:t xml:space="preserve">s </w:t>
      </w:r>
      <w:r w:rsidRPr="00150D67">
        <w:rPr>
          <w:rFonts w:ascii="Times New Roman" w:hAnsi="Times New Roman" w:cs="Times New Roman"/>
          <w:sz w:val="24"/>
          <w:szCs w:val="24"/>
          <w:lang w:val="en-GB"/>
        </w:rPr>
        <w:t>aimed at</w:t>
      </w:r>
      <w:r w:rsidR="00D66290" w:rsidRPr="00150D67">
        <w:rPr>
          <w:rFonts w:ascii="Times New Roman" w:hAnsi="Times New Roman" w:cs="Times New Roman"/>
          <w:sz w:val="24"/>
          <w:szCs w:val="24"/>
          <w:lang w:val="en-GB"/>
        </w:rPr>
        <w:t xml:space="preserve"> train</w:t>
      </w:r>
      <w:r w:rsidRPr="00150D67">
        <w:rPr>
          <w:rFonts w:ascii="Times New Roman" w:hAnsi="Times New Roman" w:cs="Times New Roman"/>
          <w:sz w:val="24"/>
          <w:szCs w:val="24"/>
          <w:lang w:val="en-GB"/>
        </w:rPr>
        <w:t>ing</w:t>
      </w:r>
      <w:r w:rsidR="00D66290" w:rsidRPr="00150D67">
        <w:rPr>
          <w:rFonts w:ascii="Times New Roman" w:hAnsi="Times New Roman" w:cs="Times New Roman"/>
          <w:sz w:val="24"/>
          <w:szCs w:val="24"/>
          <w:lang w:val="en-GB"/>
        </w:rPr>
        <w:t xml:space="preserve"> farmers and </w:t>
      </w:r>
      <w:r w:rsidR="007B3FF8" w:rsidRPr="00150D67">
        <w:rPr>
          <w:rFonts w:ascii="Times New Roman" w:hAnsi="Times New Roman" w:cs="Times New Roman"/>
          <w:sz w:val="24"/>
          <w:szCs w:val="24"/>
          <w:lang w:val="en-GB"/>
        </w:rPr>
        <w:t xml:space="preserve">sensitizing </w:t>
      </w:r>
      <w:r w:rsidR="00D66290" w:rsidRPr="00150D67">
        <w:rPr>
          <w:rFonts w:ascii="Times New Roman" w:hAnsi="Times New Roman" w:cs="Times New Roman"/>
          <w:sz w:val="24"/>
          <w:szCs w:val="24"/>
          <w:lang w:val="en-GB"/>
        </w:rPr>
        <w:t xml:space="preserve">the </w:t>
      </w:r>
      <w:r w:rsidRPr="00150D67">
        <w:rPr>
          <w:rFonts w:ascii="Times New Roman" w:hAnsi="Times New Roman" w:cs="Times New Roman"/>
          <w:sz w:val="24"/>
          <w:szCs w:val="24"/>
          <w:lang w:val="en-GB"/>
        </w:rPr>
        <w:t>general citizenry</w:t>
      </w:r>
      <w:r w:rsidR="00D66290" w:rsidRPr="00150D67">
        <w:rPr>
          <w:rFonts w:ascii="Times New Roman" w:hAnsi="Times New Roman" w:cs="Times New Roman"/>
          <w:sz w:val="24"/>
          <w:szCs w:val="24"/>
          <w:lang w:val="en-GB"/>
        </w:rPr>
        <w:t xml:space="preserve"> on how to conserve</w:t>
      </w:r>
      <w:r w:rsidR="00B82194" w:rsidRPr="00150D67">
        <w:rPr>
          <w:rFonts w:ascii="Times New Roman" w:hAnsi="Times New Roman" w:cs="Times New Roman"/>
          <w:sz w:val="24"/>
          <w:szCs w:val="24"/>
          <w:lang w:val="en-GB"/>
        </w:rPr>
        <w:t xml:space="preserve">, </w:t>
      </w:r>
      <w:r w:rsidR="00D66290" w:rsidRPr="00150D67">
        <w:rPr>
          <w:rFonts w:ascii="Times New Roman" w:hAnsi="Times New Roman" w:cs="Times New Roman"/>
          <w:sz w:val="24"/>
          <w:szCs w:val="24"/>
          <w:lang w:val="en-GB"/>
        </w:rPr>
        <w:t>protect pollinators</w:t>
      </w:r>
      <w:r w:rsidR="00B82194" w:rsidRPr="00150D67">
        <w:rPr>
          <w:rFonts w:ascii="Times New Roman" w:hAnsi="Times New Roman" w:cs="Times New Roman"/>
          <w:sz w:val="24"/>
          <w:szCs w:val="24"/>
          <w:lang w:val="en-GB"/>
        </w:rPr>
        <w:t>,</w:t>
      </w:r>
      <w:r w:rsidR="007B3FF8" w:rsidRPr="00150D67">
        <w:rPr>
          <w:rFonts w:ascii="Times New Roman" w:hAnsi="Times New Roman" w:cs="Times New Roman"/>
          <w:sz w:val="24"/>
          <w:szCs w:val="24"/>
          <w:lang w:val="en-GB"/>
        </w:rPr>
        <w:t xml:space="preserve"> educate</w:t>
      </w:r>
      <w:r w:rsidR="00D66290" w:rsidRPr="00150D67">
        <w:rPr>
          <w:rFonts w:ascii="Times New Roman" w:hAnsi="Times New Roman" w:cs="Times New Roman"/>
          <w:sz w:val="24"/>
          <w:szCs w:val="24"/>
          <w:lang w:val="en-GB"/>
        </w:rPr>
        <w:t xml:space="preserve"> them on the role of pollinators in seed and food production</w:t>
      </w:r>
      <w:r w:rsidR="007B3FF8" w:rsidRPr="00150D67">
        <w:rPr>
          <w:rFonts w:ascii="Times New Roman" w:hAnsi="Times New Roman" w:cs="Times New Roman"/>
          <w:sz w:val="24"/>
          <w:szCs w:val="24"/>
          <w:lang w:val="en-GB"/>
        </w:rPr>
        <w:t>;</w:t>
      </w:r>
    </w:p>
    <w:p w14:paraId="69802882" w14:textId="549F4211" w:rsidR="007B3FF8" w:rsidRPr="00150D67" w:rsidRDefault="00D56E11" w:rsidP="00A34F63">
      <w:pPr>
        <w:pStyle w:val="ListParagraph"/>
        <w:numPr>
          <w:ilvl w:val="0"/>
          <w:numId w:val="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Support N</w:t>
      </w:r>
      <w:r w:rsidR="00875D00" w:rsidRPr="00150D67">
        <w:rPr>
          <w:rFonts w:ascii="Times New Roman" w:hAnsi="Times New Roman" w:cs="Times New Roman"/>
          <w:sz w:val="24"/>
          <w:szCs w:val="24"/>
          <w:lang w:val="en-GB"/>
        </w:rPr>
        <w:t xml:space="preserve">ational Museums of </w:t>
      </w:r>
      <w:r w:rsidRPr="00150D67">
        <w:rPr>
          <w:rFonts w:ascii="Times New Roman" w:hAnsi="Times New Roman" w:cs="Times New Roman"/>
          <w:sz w:val="24"/>
          <w:szCs w:val="24"/>
          <w:lang w:val="en-GB"/>
        </w:rPr>
        <w:t>K</w:t>
      </w:r>
      <w:r w:rsidR="00875D00" w:rsidRPr="00150D67">
        <w:rPr>
          <w:rFonts w:ascii="Times New Roman" w:hAnsi="Times New Roman" w:cs="Times New Roman"/>
          <w:sz w:val="24"/>
          <w:szCs w:val="24"/>
          <w:lang w:val="en-GB"/>
        </w:rPr>
        <w:t>enya</w:t>
      </w:r>
      <w:r w:rsidRPr="00150D67">
        <w:rPr>
          <w:rFonts w:ascii="Times New Roman" w:hAnsi="Times New Roman" w:cs="Times New Roman"/>
          <w:sz w:val="24"/>
          <w:szCs w:val="24"/>
          <w:lang w:val="en-GB"/>
        </w:rPr>
        <w:t xml:space="preserve"> to map the pollinators diversity and identify/locate where they are;</w:t>
      </w:r>
    </w:p>
    <w:p w14:paraId="403F040A" w14:textId="630A2555" w:rsidR="00D56E11" w:rsidRPr="00150D67" w:rsidRDefault="00875D00" w:rsidP="00A34F63">
      <w:pPr>
        <w:pStyle w:val="ListParagraph"/>
        <w:numPr>
          <w:ilvl w:val="0"/>
          <w:numId w:val="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Incorporate</w:t>
      </w:r>
      <w:r w:rsidR="00D56E11" w:rsidRPr="00150D67">
        <w:rPr>
          <w:rFonts w:ascii="Times New Roman" w:hAnsi="Times New Roman" w:cs="Times New Roman"/>
          <w:sz w:val="24"/>
          <w:szCs w:val="24"/>
          <w:lang w:val="en-GB"/>
        </w:rPr>
        <w:t xml:space="preserve"> </w:t>
      </w:r>
      <w:r w:rsidRPr="00150D67">
        <w:rPr>
          <w:rFonts w:ascii="Times New Roman" w:hAnsi="Times New Roman" w:cs="Times New Roman"/>
          <w:sz w:val="24"/>
          <w:szCs w:val="24"/>
          <w:lang w:val="en-GB"/>
        </w:rPr>
        <w:t xml:space="preserve">pollination ecology in </w:t>
      </w:r>
      <w:r w:rsidR="00D56E11" w:rsidRPr="00150D67">
        <w:rPr>
          <w:rFonts w:ascii="Times New Roman" w:hAnsi="Times New Roman" w:cs="Times New Roman"/>
          <w:sz w:val="24"/>
          <w:szCs w:val="24"/>
          <w:lang w:val="en-GB"/>
        </w:rPr>
        <w:t xml:space="preserve">curriculum at all levels </w:t>
      </w:r>
      <w:r w:rsidRPr="00150D67">
        <w:rPr>
          <w:rFonts w:ascii="Times New Roman" w:hAnsi="Times New Roman" w:cs="Times New Roman"/>
          <w:sz w:val="24"/>
          <w:szCs w:val="24"/>
          <w:lang w:val="en-GB"/>
        </w:rPr>
        <w:t xml:space="preserve">as it is currently </w:t>
      </w:r>
      <w:r w:rsidR="00B82194" w:rsidRPr="00150D67">
        <w:rPr>
          <w:rFonts w:ascii="Times New Roman" w:hAnsi="Times New Roman" w:cs="Times New Roman"/>
          <w:sz w:val="24"/>
          <w:szCs w:val="24"/>
          <w:lang w:val="en-GB"/>
        </w:rPr>
        <w:t xml:space="preserve">not elaborate </w:t>
      </w:r>
      <w:r w:rsidRPr="00150D67">
        <w:rPr>
          <w:rFonts w:ascii="Times New Roman" w:hAnsi="Times New Roman" w:cs="Times New Roman"/>
          <w:sz w:val="24"/>
          <w:szCs w:val="24"/>
          <w:lang w:val="en-GB"/>
        </w:rPr>
        <w:t>in Kenya;</w:t>
      </w:r>
      <w:bookmarkStart w:id="0" w:name="_GoBack"/>
      <w:bookmarkEnd w:id="0"/>
    </w:p>
    <w:p w14:paraId="34F48935" w14:textId="17471941" w:rsidR="007B406D" w:rsidRPr="00150D67" w:rsidRDefault="007B3FF8" w:rsidP="00A34F63">
      <w:pPr>
        <w:pStyle w:val="ListParagraph"/>
        <w:numPr>
          <w:ilvl w:val="0"/>
          <w:numId w:val="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Promote</w:t>
      </w:r>
      <w:r w:rsidR="00875D00" w:rsidRPr="00150D67">
        <w:rPr>
          <w:rFonts w:ascii="Times New Roman" w:hAnsi="Times New Roman" w:cs="Times New Roman"/>
          <w:sz w:val="24"/>
          <w:szCs w:val="24"/>
          <w:lang w:val="en-GB"/>
        </w:rPr>
        <w:t>, support</w:t>
      </w:r>
      <w:r w:rsidR="00B82194" w:rsidRPr="00150D67">
        <w:rPr>
          <w:rFonts w:ascii="Times New Roman" w:hAnsi="Times New Roman" w:cs="Times New Roman"/>
          <w:sz w:val="24"/>
          <w:szCs w:val="24"/>
          <w:lang w:val="en-GB"/>
        </w:rPr>
        <w:t xml:space="preserve">, </w:t>
      </w:r>
      <w:r w:rsidR="00875D00" w:rsidRPr="00150D67">
        <w:rPr>
          <w:rFonts w:ascii="Times New Roman" w:hAnsi="Times New Roman" w:cs="Times New Roman"/>
          <w:sz w:val="24"/>
          <w:szCs w:val="24"/>
          <w:lang w:val="en-GB"/>
        </w:rPr>
        <w:t xml:space="preserve">adopt </w:t>
      </w:r>
      <w:r w:rsidRPr="00150D67">
        <w:rPr>
          <w:rFonts w:ascii="Times New Roman" w:hAnsi="Times New Roman" w:cs="Times New Roman"/>
          <w:sz w:val="24"/>
          <w:szCs w:val="24"/>
          <w:lang w:val="en-GB"/>
        </w:rPr>
        <w:t>innovation</w:t>
      </w:r>
      <w:r w:rsidR="00D56E11" w:rsidRPr="00150D67">
        <w:rPr>
          <w:rFonts w:ascii="Times New Roman" w:hAnsi="Times New Roman" w:cs="Times New Roman"/>
          <w:sz w:val="24"/>
          <w:szCs w:val="24"/>
          <w:lang w:val="en-GB"/>
        </w:rPr>
        <w:t>s</w:t>
      </w:r>
      <w:r w:rsidRPr="00150D67">
        <w:rPr>
          <w:rFonts w:ascii="Times New Roman" w:hAnsi="Times New Roman" w:cs="Times New Roman"/>
          <w:sz w:val="24"/>
          <w:szCs w:val="24"/>
          <w:lang w:val="en-GB"/>
        </w:rPr>
        <w:t xml:space="preserve"> and </w:t>
      </w:r>
      <w:r w:rsidR="00D66290" w:rsidRPr="00150D67">
        <w:rPr>
          <w:rFonts w:ascii="Times New Roman" w:hAnsi="Times New Roman" w:cs="Times New Roman"/>
          <w:sz w:val="24"/>
          <w:szCs w:val="24"/>
          <w:lang w:val="en-GB"/>
        </w:rPr>
        <w:t>appropriate technolog</w:t>
      </w:r>
      <w:r w:rsidR="00B82194" w:rsidRPr="00150D67">
        <w:rPr>
          <w:rFonts w:ascii="Times New Roman" w:hAnsi="Times New Roman" w:cs="Times New Roman"/>
          <w:sz w:val="24"/>
          <w:szCs w:val="24"/>
          <w:lang w:val="en-GB"/>
        </w:rPr>
        <w:t>ies</w:t>
      </w:r>
      <w:r w:rsidR="00D66290" w:rsidRPr="00150D67">
        <w:rPr>
          <w:rFonts w:ascii="Times New Roman" w:hAnsi="Times New Roman" w:cs="Times New Roman"/>
          <w:sz w:val="24"/>
          <w:szCs w:val="24"/>
          <w:lang w:val="en-GB"/>
        </w:rPr>
        <w:t xml:space="preserve"> that can be use</w:t>
      </w:r>
      <w:r w:rsidRPr="00150D67">
        <w:rPr>
          <w:rFonts w:ascii="Times New Roman" w:hAnsi="Times New Roman" w:cs="Times New Roman"/>
          <w:sz w:val="24"/>
          <w:szCs w:val="24"/>
          <w:lang w:val="en-GB"/>
        </w:rPr>
        <w:t>d</w:t>
      </w:r>
      <w:r w:rsidR="00D66290" w:rsidRPr="00150D67">
        <w:rPr>
          <w:rFonts w:ascii="Times New Roman" w:hAnsi="Times New Roman" w:cs="Times New Roman"/>
          <w:sz w:val="24"/>
          <w:szCs w:val="24"/>
          <w:lang w:val="en-GB"/>
        </w:rPr>
        <w:t xml:space="preserve"> to monitor the pollinators</w:t>
      </w:r>
      <w:r w:rsidR="00485352">
        <w:rPr>
          <w:rFonts w:ascii="Times New Roman" w:hAnsi="Times New Roman" w:cs="Times New Roman"/>
          <w:sz w:val="24"/>
          <w:szCs w:val="24"/>
          <w:lang w:val="en-GB"/>
        </w:rPr>
        <w:t>;</w:t>
      </w:r>
    </w:p>
    <w:p w14:paraId="7F883EB7" w14:textId="1DA09141" w:rsidR="003A2ADD" w:rsidRPr="00150D67" w:rsidRDefault="00875D00" w:rsidP="00A34F63">
      <w:pPr>
        <w:pStyle w:val="ListParagraph"/>
        <w:numPr>
          <w:ilvl w:val="0"/>
          <w:numId w:val="8"/>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rPr>
        <w:t>U</w:t>
      </w:r>
      <w:r w:rsidR="006C1574" w:rsidRPr="00150D67">
        <w:rPr>
          <w:rFonts w:ascii="Times New Roman" w:hAnsi="Times New Roman" w:cs="Times New Roman"/>
          <w:sz w:val="24"/>
          <w:szCs w:val="24"/>
        </w:rPr>
        <w:t>rgent</w:t>
      </w:r>
      <w:r w:rsidR="00FE5252" w:rsidRPr="00150D67">
        <w:rPr>
          <w:rFonts w:ascii="Times New Roman" w:hAnsi="Times New Roman" w:cs="Times New Roman"/>
          <w:sz w:val="24"/>
          <w:szCs w:val="24"/>
        </w:rPr>
        <w:t>ly</w:t>
      </w:r>
      <w:r w:rsidR="00485352">
        <w:rPr>
          <w:rFonts w:ascii="Times New Roman" w:hAnsi="Times New Roman" w:cs="Times New Roman"/>
          <w:sz w:val="24"/>
          <w:szCs w:val="24"/>
        </w:rPr>
        <w:t xml:space="preserve"> </w:t>
      </w:r>
      <w:r w:rsidR="006C1574" w:rsidRPr="00150D67">
        <w:rPr>
          <w:rFonts w:ascii="Times New Roman" w:hAnsi="Times New Roman" w:cs="Times New Roman"/>
          <w:sz w:val="24"/>
          <w:szCs w:val="24"/>
        </w:rPr>
        <w:t>invest in agro</w:t>
      </w:r>
      <w:r w:rsidR="00FE5252" w:rsidRPr="00150D67">
        <w:rPr>
          <w:rFonts w:ascii="Times New Roman" w:hAnsi="Times New Roman" w:cs="Times New Roman"/>
          <w:sz w:val="24"/>
          <w:szCs w:val="24"/>
        </w:rPr>
        <w:t>-</w:t>
      </w:r>
      <w:r w:rsidR="006C1574" w:rsidRPr="00150D67">
        <w:rPr>
          <w:rFonts w:ascii="Times New Roman" w:hAnsi="Times New Roman" w:cs="Times New Roman"/>
          <w:sz w:val="24"/>
          <w:szCs w:val="24"/>
        </w:rPr>
        <w:t>biodiversity and agro</w:t>
      </w:r>
      <w:r w:rsidR="00FE5252" w:rsidRPr="00150D67">
        <w:rPr>
          <w:rFonts w:ascii="Times New Roman" w:hAnsi="Times New Roman" w:cs="Times New Roman"/>
          <w:sz w:val="24"/>
          <w:szCs w:val="24"/>
        </w:rPr>
        <w:t>-</w:t>
      </w:r>
      <w:r w:rsidR="006C1574" w:rsidRPr="00150D67">
        <w:rPr>
          <w:rFonts w:ascii="Times New Roman" w:hAnsi="Times New Roman" w:cs="Times New Roman"/>
          <w:sz w:val="24"/>
          <w:szCs w:val="24"/>
        </w:rPr>
        <w:t xml:space="preserve">ecological practices, promoting </w:t>
      </w:r>
      <w:r w:rsidR="003A2ADD" w:rsidRPr="00150D67">
        <w:rPr>
          <w:rFonts w:ascii="Times New Roman" w:hAnsi="Times New Roman" w:cs="Times New Roman"/>
          <w:sz w:val="24"/>
          <w:szCs w:val="24"/>
        </w:rPr>
        <w:t>diverse</w:t>
      </w:r>
      <w:r w:rsidR="006C1574" w:rsidRPr="00150D67">
        <w:rPr>
          <w:rFonts w:ascii="Times New Roman" w:hAnsi="Times New Roman" w:cs="Times New Roman"/>
          <w:sz w:val="24"/>
          <w:szCs w:val="24"/>
        </w:rPr>
        <w:t xml:space="preserve"> indigenous seeds and local food systems for a healthy population</w:t>
      </w:r>
      <w:r w:rsidR="008C28CC" w:rsidRPr="00150D67">
        <w:rPr>
          <w:rFonts w:ascii="Times New Roman" w:hAnsi="Times New Roman" w:cs="Times New Roman"/>
          <w:sz w:val="24"/>
          <w:szCs w:val="24"/>
        </w:rPr>
        <w:t xml:space="preserve"> and climate resilience</w:t>
      </w:r>
      <w:r w:rsidR="00485352">
        <w:rPr>
          <w:rFonts w:ascii="Times New Roman" w:hAnsi="Times New Roman" w:cs="Times New Roman"/>
          <w:sz w:val="24"/>
          <w:szCs w:val="24"/>
        </w:rPr>
        <w:t>;</w:t>
      </w:r>
      <w:r w:rsidR="006C1574" w:rsidRPr="00150D67">
        <w:rPr>
          <w:rFonts w:ascii="Times New Roman" w:hAnsi="Times New Roman" w:cs="Times New Roman"/>
          <w:sz w:val="24"/>
          <w:szCs w:val="24"/>
        </w:rPr>
        <w:t xml:space="preserve"> </w:t>
      </w:r>
    </w:p>
    <w:p w14:paraId="09CBA979" w14:textId="55BF043E" w:rsidR="008C28CC" w:rsidRPr="00150D67" w:rsidRDefault="008C28CC" w:rsidP="00A34F63">
      <w:pPr>
        <w:pStyle w:val="ListParagraph"/>
        <w:numPr>
          <w:ilvl w:val="0"/>
          <w:numId w:val="8"/>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rPr>
        <w:t>Withdrawal of harmful agrochemicals</w:t>
      </w:r>
      <w:r w:rsidR="00485352">
        <w:rPr>
          <w:rFonts w:ascii="Times New Roman" w:hAnsi="Times New Roman" w:cs="Times New Roman"/>
          <w:sz w:val="24"/>
          <w:szCs w:val="24"/>
        </w:rPr>
        <w:t>,</w:t>
      </w:r>
      <w:r w:rsidRPr="00150D67">
        <w:rPr>
          <w:rFonts w:ascii="Times New Roman" w:hAnsi="Times New Roman" w:cs="Times New Roman"/>
          <w:sz w:val="24"/>
          <w:szCs w:val="24"/>
        </w:rPr>
        <w:t xml:space="preserve"> </w:t>
      </w:r>
      <w:r w:rsidR="00404906" w:rsidRPr="00150D67">
        <w:rPr>
          <w:rFonts w:ascii="Times New Roman" w:hAnsi="Times New Roman" w:cs="Times New Roman"/>
          <w:sz w:val="24"/>
          <w:szCs w:val="24"/>
        </w:rPr>
        <w:t xml:space="preserve">which have been banned elsewhere yet they are still finding their way in </w:t>
      </w:r>
      <w:r w:rsidR="00897AE6" w:rsidRPr="00150D67">
        <w:rPr>
          <w:rFonts w:ascii="Times New Roman" w:hAnsi="Times New Roman" w:cs="Times New Roman"/>
          <w:sz w:val="24"/>
          <w:szCs w:val="24"/>
        </w:rPr>
        <w:t>the Kenyan</w:t>
      </w:r>
      <w:r w:rsidR="00404906" w:rsidRPr="00150D67">
        <w:rPr>
          <w:rFonts w:ascii="Times New Roman" w:hAnsi="Times New Roman" w:cs="Times New Roman"/>
          <w:sz w:val="24"/>
          <w:szCs w:val="24"/>
        </w:rPr>
        <w:t xml:space="preserve"> market.</w:t>
      </w:r>
    </w:p>
    <w:p w14:paraId="3C728A7D" w14:textId="586BF897" w:rsidR="003E7A65" w:rsidRPr="00150D67" w:rsidRDefault="003E7A65" w:rsidP="00A34F63">
      <w:pPr>
        <w:spacing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Action 2: Recognise and protect indigenous seeds and associated traditional knowledge</w:t>
      </w:r>
    </w:p>
    <w:p w14:paraId="6A00FA6C" w14:textId="77777777" w:rsidR="00AC32F1" w:rsidRPr="00150D67" w:rsidRDefault="00AC32F1" w:rsidP="00AC32F1">
      <w:pPr>
        <w:spacing w:after="0"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We urge the government to:</w:t>
      </w:r>
    </w:p>
    <w:p w14:paraId="4001BB1D" w14:textId="4B97ED5B" w:rsidR="00640309" w:rsidRPr="00640309" w:rsidRDefault="003E7A65" w:rsidP="00A34F63">
      <w:pPr>
        <w:pStyle w:val="ListParagraph"/>
        <w:numPr>
          <w:ilvl w:val="0"/>
          <w:numId w:val="1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Review local seed policies and regulations which curtail farmers freedom and right</w:t>
      </w:r>
      <w:r w:rsidR="00640309" w:rsidRPr="00150D67">
        <w:rPr>
          <w:rFonts w:ascii="Times New Roman" w:hAnsi="Times New Roman" w:cs="Times New Roman"/>
          <w:sz w:val="24"/>
          <w:szCs w:val="24"/>
          <w:lang w:val="en-GB"/>
        </w:rPr>
        <w:t>s</w:t>
      </w:r>
      <w:r w:rsidRPr="00150D67">
        <w:rPr>
          <w:rFonts w:ascii="Times New Roman" w:hAnsi="Times New Roman" w:cs="Times New Roman"/>
          <w:sz w:val="24"/>
          <w:szCs w:val="24"/>
          <w:lang w:val="en-GB"/>
        </w:rPr>
        <w:t xml:space="preserve"> to save, exchange, share and sell their indigenous seeds as envisaged 11(3)</w:t>
      </w:r>
      <w:r w:rsidR="00485352">
        <w:rPr>
          <w:rFonts w:ascii="Times New Roman" w:hAnsi="Times New Roman" w:cs="Times New Roman"/>
          <w:sz w:val="24"/>
          <w:szCs w:val="24"/>
          <w:lang w:val="en-GB"/>
        </w:rPr>
        <w:t xml:space="preserve"> (</w:t>
      </w:r>
      <w:r w:rsidRPr="00150D67">
        <w:rPr>
          <w:rFonts w:ascii="Times New Roman" w:hAnsi="Times New Roman" w:cs="Times New Roman"/>
          <w:sz w:val="24"/>
          <w:szCs w:val="24"/>
          <w:lang w:val="en-GB"/>
        </w:rPr>
        <w:t>b</w:t>
      </w:r>
      <w:r w:rsidR="00485352">
        <w:rPr>
          <w:rFonts w:ascii="Times New Roman" w:hAnsi="Times New Roman" w:cs="Times New Roman"/>
          <w:sz w:val="24"/>
          <w:szCs w:val="24"/>
          <w:lang w:val="en-GB"/>
        </w:rPr>
        <w:t>)</w:t>
      </w:r>
      <w:r w:rsidR="00640309" w:rsidRPr="00150D67">
        <w:rPr>
          <w:rFonts w:ascii="Times New Roman" w:hAnsi="Times New Roman" w:cs="Times New Roman"/>
          <w:sz w:val="24"/>
          <w:szCs w:val="24"/>
          <w:lang w:val="en-GB"/>
        </w:rPr>
        <w:t xml:space="preserve"> </w:t>
      </w:r>
      <w:r w:rsidR="00640309" w:rsidRPr="00640309">
        <w:rPr>
          <w:rFonts w:ascii="Times New Roman" w:hAnsi="Times New Roman" w:cs="Times New Roman"/>
          <w:sz w:val="24"/>
          <w:szCs w:val="24"/>
          <w:lang w:val="en-GB"/>
        </w:rPr>
        <w:t>to ensure they are favo</w:t>
      </w:r>
      <w:r w:rsidR="00485352">
        <w:rPr>
          <w:rFonts w:ascii="Times New Roman" w:hAnsi="Times New Roman" w:cs="Times New Roman"/>
          <w:sz w:val="24"/>
          <w:szCs w:val="24"/>
          <w:lang w:val="en-GB"/>
        </w:rPr>
        <w:t>u</w:t>
      </w:r>
      <w:r w:rsidR="00640309" w:rsidRPr="00640309">
        <w:rPr>
          <w:rFonts w:ascii="Times New Roman" w:hAnsi="Times New Roman" w:cs="Times New Roman"/>
          <w:sz w:val="24"/>
          <w:szCs w:val="24"/>
          <w:lang w:val="en-GB"/>
        </w:rPr>
        <w:t xml:space="preserve">rable to the small-scale farmers and the </w:t>
      </w:r>
      <w:r w:rsidR="00485352">
        <w:rPr>
          <w:rFonts w:ascii="Times New Roman" w:hAnsi="Times New Roman" w:cs="Times New Roman"/>
          <w:sz w:val="24"/>
          <w:szCs w:val="24"/>
          <w:lang w:val="en-GB"/>
        </w:rPr>
        <w:t>F</w:t>
      </w:r>
      <w:r w:rsidR="00640309" w:rsidRPr="00640309">
        <w:rPr>
          <w:rFonts w:ascii="Times New Roman" w:hAnsi="Times New Roman" w:cs="Times New Roman"/>
          <w:sz w:val="24"/>
          <w:szCs w:val="24"/>
          <w:lang w:val="en-GB"/>
        </w:rPr>
        <w:t xml:space="preserve">armer </w:t>
      </w:r>
      <w:r w:rsidR="00485352">
        <w:rPr>
          <w:rFonts w:ascii="Times New Roman" w:hAnsi="Times New Roman" w:cs="Times New Roman"/>
          <w:sz w:val="24"/>
          <w:szCs w:val="24"/>
          <w:lang w:val="en-GB"/>
        </w:rPr>
        <w:t>M</w:t>
      </w:r>
      <w:r w:rsidR="00640309" w:rsidRPr="00640309">
        <w:rPr>
          <w:rFonts w:ascii="Times New Roman" w:hAnsi="Times New Roman" w:cs="Times New Roman"/>
          <w:sz w:val="24"/>
          <w:szCs w:val="24"/>
          <w:lang w:val="en-GB"/>
        </w:rPr>
        <w:t xml:space="preserve">anaged </w:t>
      </w:r>
      <w:r w:rsidR="00485352">
        <w:rPr>
          <w:rFonts w:ascii="Times New Roman" w:hAnsi="Times New Roman" w:cs="Times New Roman"/>
          <w:sz w:val="24"/>
          <w:szCs w:val="24"/>
          <w:lang w:val="en-GB"/>
        </w:rPr>
        <w:t>S</w:t>
      </w:r>
      <w:r w:rsidR="00640309" w:rsidRPr="00640309">
        <w:rPr>
          <w:rFonts w:ascii="Times New Roman" w:hAnsi="Times New Roman" w:cs="Times New Roman"/>
          <w:sz w:val="24"/>
          <w:szCs w:val="24"/>
          <w:lang w:val="en-GB"/>
        </w:rPr>
        <w:t xml:space="preserve">eed </w:t>
      </w:r>
      <w:r w:rsidR="00485352">
        <w:rPr>
          <w:rFonts w:ascii="Times New Roman" w:hAnsi="Times New Roman" w:cs="Times New Roman"/>
          <w:sz w:val="24"/>
          <w:szCs w:val="24"/>
          <w:lang w:val="en-GB"/>
        </w:rPr>
        <w:t>S</w:t>
      </w:r>
      <w:r w:rsidR="00640309" w:rsidRPr="00640309">
        <w:rPr>
          <w:rFonts w:ascii="Times New Roman" w:hAnsi="Times New Roman" w:cs="Times New Roman"/>
          <w:sz w:val="24"/>
          <w:szCs w:val="24"/>
          <w:lang w:val="en-GB"/>
        </w:rPr>
        <w:t>ystem</w:t>
      </w:r>
      <w:r w:rsidR="00485352">
        <w:rPr>
          <w:rFonts w:ascii="Times New Roman" w:hAnsi="Times New Roman" w:cs="Times New Roman"/>
          <w:sz w:val="24"/>
          <w:szCs w:val="24"/>
          <w:lang w:val="en-GB"/>
        </w:rPr>
        <w:t xml:space="preserve"> (FMSS);</w:t>
      </w:r>
      <w:r w:rsidR="00640309" w:rsidRPr="00640309">
        <w:rPr>
          <w:rFonts w:ascii="Times New Roman" w:hAnsi="Times New Roman" w:cs="Times New Roman"/>
          <w:sz w:val="24"/>
          <w:szCs w:val="24"/>
          <w:lang w:val="en-GB"/>
        </w:rPr>
        <w:t xml:space="preserve"> </w:t>
      </w:r>
    </w:p>
    <w:p w14:paraId="6742A58E" w14:textId="03390C91" w:rsidR="00D172D9" w:rsidRPr="00150D67" w:rsidRDefault="003E7A65" w:rsidP="00A34F63">
      <w:pPr>
        <w:pStyle w:val="ListParagraph"/>
        <w:numPr>
          <w:ilvl w:val="0"/>
          <w:numId w:val="1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Introduce separate certification and quality assurance systems for indigenous seeds</w:t>
      </w:r>
      <w:r w:rsidR="00D172D9" w:rsidRPr="00150D67">
        <w:rPr>
          <w:rFonts w:ascii="Times New Roman" w:hAnsi="Times New Roman" w:cs="Times New Roman"/>
          <w:sz w:val="24"/>
          <w:szCs w:val="24"/>
          <w:lang w:val="en-GB"/>
        </w:rPr>
        <w:t xml:space="preserve"> which does not follow the DUS system, including but not limited to Quality </w:t>
      </w:r>
      <w:r w:rsidR="00485352">
        <w:rPr>
          <w:rFonts w:ascii="Times New Roman" w:hAnsi="Times New Roman" w:cs="Times New Roman"/>
          <w:sz w:val="24"/>
          <w:szCs w:val="24"/>
          <w:lang w:val="en-GB"/>
        </w:rPr>
        <w:t>D</w:t>
      </w:r>
      <w:r w:rsidR="00D172D9" w:rsidRPr="00150D67">
        <w:rPr>
          <w:rFonts w:ascii="Times New Roman" w:hAnsi="Times New Roman" w:cs="Times New Roman"/>
          <w:sz w:val="24"/>
          <w:szCs w:val="24"/>
          <w:lang w:val="en-GB"/>
        </w:rPr>
        <w:t xml:space="preserve">eclared </w:t>
      </w:r>
      <w:r w:rsidR="00485352">
        <w:rPr>
          <w:rFonts w:ascii="Times New Roman" w:hAnsi="Times New Roman" w:cs="Times New Roman"/>
          <w:sz w:val="24"/>
          <w:szCs w:val="24"/>
          <w:lang w:val="en-GB"/>
        </w:rPr>
        <w:t>S</w:t>
      </w:r>
      <w:r w:rsidR="00D172D9" w:rsidRPr="00150D67">
        <w:rPr>
          <w:rFonts w:ascii="Times New Roman" w:hAnsi="Times New Roman" w:cs="Times New Roman"/>
          <w:sz w:val="24"/>
          <w:szCs w:val="24"/>
          <w:lang w:val="en-GB"/>
        </w:rPr>
        <w:t xml:space="preserve">eeds (QDS), </w:t>
      </w:r>
      <w:r w:rsidR="00485352">
        <w:rPr>
          <w:rFonts w:ascii="Times New Roman" w:hAnsi="Times New Roman" w:cs="Times New Roman"/>
          <w:sz w:val="24"/>
          <w:szCs w:val="24"/>
          <w:lang w:val="en-GB"/>
        </w:rPr>
        <w:t>O</w:t>
      </w:r>
      <w:r w:rsidR="00640309" w:rsidRPr="00150D67">
        <w:rPr>
          <w:rFonts w:ascii="Times New Roman" w:hAnsi="Times New Roman" w:cs="Times New Roman"/>
          <w:sz w:val="24"/>
          <w:szCs w:val="24"/>
          <w:lang w:val="en-GB"/>
        </w:rPr>
        <w:t>pen-</w:t>
      </w:r>
      <w:r w:rsidR="00485352">
        <w:rPr>
          <w:rFonts w:ascii="Times New Roman" w:hAnsi="Times New Roman" w:cs="Times New Roman"/>
          <w:sz w:val="24"/>
          <w:szCs w:val="24"/>
          <w:lang w:val="en-GB"/>
        </w:rPr>
        <w:t>S</w:t>
      </w:r>
      <w:r w:rsidR="00640309" w:rsidRPr="00150D67">
        <w:rPr>
          <w:rFonts w:ascii="Times New Roman" w:hAnsi="Times New Roman" w:cs="Times New Roman"/>
          <w:sz w:val="24"/>
          <w:szCs w:val="24"/>
          <w:lang w:val="en-GB"/>
        </w:rPr>
        <w:t>ource</w:t>
      </w:r>
      <w:r w:rsidR="00D172D9" w:rsidRPr="00150D67">
        <w:rPr>
          <w:rFonts w:ascii="Times New Roman" w:hAnsi="Times New Roman" w:cs="Times New Roman"/>
          <w:sz w:val="24"/>
          <w:szCs w:val="24"/>
          <w:lang w:val="en-GB"/>
        </w:rPr>
        <w:t xml:space="preserve"> </w:t>
      </w:r>
      <w:r w:rsidR="00485352">
        <w:rPr>
          <w:rFonts w:ascii="Times New Roman" w:hAnsi="Times New Roman" w:cs="Times New Roman"/>
          <w:sz w:val="24"/>
          <w:szCs w:val="24"/>
          <w:lang w:val="en-GB"/>
        </w:rPr>
        <w:t>S</w:t>
      </w:r>
      <w:r w:rsidR="00D172D9" w:rsidRPr="00150D67">
        <w:rPr>
          <w:rFonts w:ascii="Times New Roman" w:hAnsi="Times New Roman" w:cs="Times New Roman"/>
          <w:sz w:val="24"/>
          <w:szCs w:val="24"/>
          <w:lang w:val="en-GB"/>
        </w:rPr>
        <w:t xml:space="preserve">eed </w:t>
      </w:r>
      <w:r w:rsidR="00485352">
        <w:rPr>
          <w:rFonts w:ascii="Times New Roman" w:hAnsi="Times New Roman" w:cs="Times New Roman"/>
          <w:sz w:val="24"/>
          <w:szCs w:val="24"/>
          <w:lang w:val="en-GB"/>
        </w:rPr>
        <w:t>S</w:t>
      </w:r>
      <w:r w:rsidR="00D172D9" w:rsidRPr="00150D67">
        <w:rPr>
          <w:rFonts w:ascii="Times New Roman" w:hAnsi="Times New Roman" w:cs="Times New Roman"/>
          <w:sz w:val="24"/>
          <w:szCs w:val="24"/>
          <w:lang w:val="en-GB"/>
        </w:rPr>
        <w:t xml:space="preserve">ystems (OSSS) licence, true to label, </w:t>
      </w:r>
      <w:r w:rsidR="00485352">
        <w:rPr>
          <w:rFonts w:ascii="Times New Roman" w:hAnsi="Times New Roman" w:cs="Times New Roman"/>
          <w:sz w:val="24"/>
          <w:szCs w:val="24"/>
          <w:lang w:val="en-GB"/>
        </w:rPr>
        <w:t>P</w:t>
      </w:r>
      <w:r w:rsidR="00D172D9" w:rsidRPr="00150D67">
        <w:rPr>
          <w:rFonts w:ascii="Times New Roman" w:hAnsi="Times New Roman" w:cs="Times New Roman"/>
          <w:sz w:val="24"/>
          <w:szCs w:val="24"/>
          <w:lang w:val="en-GB"/>
        </w:rPr>
        <w:t xml:space="preserve">articipatory </w:t>
      </w:r>
      <w:r w:rsidR="00485352">
        <w:rPr>
          <w:rFonts w:ascii="Times New Roman" w:hAnsi="Times New Roman" w:cs="Times New Roman"/>
          <w:sz w:val="24"/>
          <w:szCs w:val="24"/>
          <w:lang w:val="en-GB"/>
        </w:rPr>
        <w:t>G</w:t>
      </w:r>
      <w:r w:rsidR="00D172D9" w:rsidRPr="00150D67">
        <w:rPr>
          <w:rFonts w:ascii="Times New Roman" w:hAnsi="Times New Roman" w:cs="Times New Roman"/>
          <w:sz w:val="24"/>
          <w:szCs w:val="24"/>
          <w:lang w:val="en-GB"/>
        </w:rPr>
        <w:t xml:space="preserve">uarantee </w:t>
      </w:r>
      <w:r w:rsidR="00485352">
        <w:rPr>
          <w:rFonts w:ascii="Times New Roman" w:hAnsi="Times New Roman" w:cs="Times New Roman"/>
          <w:sz w:val="24"/>
          <w:szCs w:val="24"/>
          <w:lang w:val="en-GB"/>
        </w:rPr>
        <w:t>S</w:t>
      </w:r>
      <w:r w:rsidR="00D172D9" w:rsidRPr="00150D67">
        <w:rPr>
          <w:rFonts w:ascii="Times New Roman" w:hAnsi="Times New Roman" w:cs="Times New Roman"/>
          <w:sz w:val="24"/>
          <w:szCs w:val="24"/>
          <w:lang w:val="en-GB"/>
        </w:rPr>
        <w:t>ystems (PGS), etc</w:t>
      </w:r>
      <w:r w:rsidR="00485352">
        <w:rPr>
          <w:rFonts w:ascii="Times New Roman" w:hAnsi="Times New Roman" w:cs="Times New Roman"/>
          <w:sz w:val="24"/>
          <w:szCs w:val="24"/>
          <w:lang w:val="en-GB"/>
        </w:rPr>
        <w:t>;</w:t>
      </w:r>
      <w:r w:rsidR="00D172D9" w:rsidRPr="00150D67">
        <w:rPr>
          <w:rFonts w:ascii="Times New Roman" w:hAnsi="Times New Roman" w:cs="Times New Roman"/>
          <w:sz w:val="24"/>
          <w:szCs w:val="24"/>
          <w:lang w:val="en-GB"/>
        </w:rPr>
        <w:t xml:space="preserve"> </w:t>
      </w:r>
    </w:p>
    <w:p w14:paraId="358A8C26" w14:textId="3EA3C9B4" w:rsidR="00640309" w:rsidRPr="00150D67" w:rsidRDefault="00897AE6" w:rsidP="00A34F63">
      <w:pPr>
        <w:pStyle w:val="ListParagraph"/>
        <w:numPr>
          <w:ilvl w:val="0"/>
          <w:numId w:val="1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I</w:t>
      </w:r>
      <w:r w:rsidR="00D172D9" w:rsidRPr="00150D67">
        <w:rPr>
          <w:rFonts w:ascii="Times New Roman" w:hAnsi="Times New Roman" w:cs="Times New Roman"/>
          <w:sz w:val="24"/>
          <w:szCs w:val="24"/>
          <w:lang w:val="en-GB"/>
        </w:rPr>
        <w:t>nvest in FMSS by allocating adequate resource to support indigenous seeds, including through support to community seed banks</w:t>
      </w:r>
      <w:r w:rsidRPr="00150D67">
        <w:rPr>
          <w:rFonts w:ascii="Times New Roman" w:hAnsi="Times New Roman" w:cs="Times New Roman"/>
          <w:sz w:val="24"/>
          <w:szCs w:val="24"/>
          <w:lang w:val="en-GB"/>
        </w:rPr>
        <w:t xml:space="preserve"> at both national and county</w:t>
      </w:r>
      <w:r w:rsidR="00485352">
        <w:rPr>
          <w:rFonts w:ascii="Times New Roman" w:hAnsi="Times New Roman" w:cs="Times New Roman"/>
          <w:sz w:val="24"/>
          <w:szCs w:val="24"/>
          <w:lang w:val="en-GB"/>
        </w:rPr>
        <w:t>;</w:t>
      </w:r>
      <w:r w:rsidR="00D172D9" w:rsidRPr="00150D67">
        <w:rPr>
          <w:rFonts w:ascii="Times New Roman" w:hAnsi="Times New Roman" w:cs="Times New Roman"/>
          <w:sz w:val="24"/>
          <w:szCs w:val="24"/>
          <w:lang w:val="en-GB"/>
        </w:rPr>
        <w:t xml:space="preserve"> </w:t>
      </w:r>
    </w:p>
    <w:p w14:paraId="42DFC4F0" w14:textId="2C7DCC9F" w:rsidR="00640309" w:rsidRPr="00150D67" w:rsidRDefault="00640309" w:rsidP="00A34F63">
      <w:pPr>
        <w:pStyle w:val="ListParagraph"/>
        <w:numPr>
          <w:ilvl w:val="0"/>
          <w:numId w:val="1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S</w:t>
      </w:r>
      <w:r w:rsidR="00D172D9" w:rsidRPr="00150D67">
        <w:rPr>
          <w:rFonts w:ascii="Times New Roman" w:hAnsi="Times New Roman" w:cs="Times New Roman"/>
          <w:sz w:val="24"/>
          <w:szCs w:val="24"/>
          <w:lang w:val="en-GB"/>
        </w:rPr>
        <w:t xml:space="preserve">trengthen </w:t>
      </w:r>
      <w:r w:rsidRPr="00150D67">
        <w:rPr>
          <w:rFonts w:ascii="Times New Roman" w:hAnsi="Times New Roman" w:cs="Times New Roman"/>
          <w:sz w:val="24"/>
          <w:szCs w:val="24"/>
          <w:lang w:val="en-GB"/>
        </w:rPr>
        <w:t>Genetic Resources Research Institute (</w:t>
      </w:r>
      <w:r w:rsidR="00D172D9" w:rsidRPr="00150D67">
        <w:rPr>
          <w:rFonts w:ascii="Times New Roman" w:hAnsi="Times New Roman" w:cs="Times New Roman"/>
          <w:sz w:val="24"/>
          <w:szCs w:val="24"/>
          <w:lang w:val="en-GB"/>
        </w:rPr>
        <w:t>GERRI</w:t>
      </w:r>
      <w:r w:rsidRPr="00150D67">
        <w:rPr>
          <w:rFonts w:ascii="Times New Roman" w:hAnsi="Times New Roman" w:cs="Times New Roman"/>
          <w:sz w:val="24"/>
          <w:szCs w:val="24"/>
          <w:lang w:val="en-GB"/>
        </w:rPr>
        <w:t>)</w:t>
      </w:r>
      <w:r w:rsidR="00D172D9" w:rsidRPr="00150D67">
        <w:rPr>
          <w:rFonts w:ascii="Times New Roman" w:hAnsi="Times New Roman" w:cs="Times New Roman"/>
          <w:sz w:val="24"/>
          <w:szCs w:val="24"/>
          <w:lang w:val="en-GB"/>
        </w:rPr>
        <w:t xml:space="preserve"> through adequate budgetary allocation and institutional independence</w:t>
      </w:r>
      <w:r w:rsidR="00485352">
        <w:rPr>
          <w:rFonts w:ascii="Times New Roman" w:hAnsi="Times New Roman" w:cs="Times New Roman"/>
          <w:sz w:val="24"/>
          <w:szCs w:val="24"/>
          <w:lang w:val="en-GB"/>
        </w:rPr>
        <w:t>;</w:t>
      </w:r>
    </w:p>
    <w:p w14:paraId="247ED579" w14:textId="711FAC27" w:rsidR="003E7A65" w:rsidRPr="00150D67" w:rsidRDefault="00640309" w:rsidP="00A34F63">
      <w:pPr>
        <w:pStyle w:val="ListParagraph"/>
        <w:numPr>
          <w:ilvl w:val="0"/>
          <w:numId w:val="14"/>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 xml:space="preserve">Domesticate international treaties and agreements by developing local policies and legislations </w:t>
      </w:r>
      <w:r w:rsidR="003E7A65" w:rsidRPr="00150D67">
        <w:rPr>
          <w:rFonts w:ascii="Times New Roman" w:hAnsi="Times New Roman" w:cs="Times New Roman"/>
          <w:sz w:val="24"/>
          <w:szCs w:val="24"/>
          <w:lang w:val="en-GB"/>
        </w:rPr>
        <w:t xml:space="preserve">to ensure that they are consistent with </w:t>
      </w:r>
      <w:r w:rsidR="005D50DE" w:rsidRPr="00150D67">
        <w:rPr>
          <w:rFonts w:ascii="Times New Roman" w:hAnsi="Times New Roman" w:cs="Times New Roman"/>
          <w:sz w:val="24"/>
          <w:szCs w:val="24"/>
          <w:lang w:val="en-GB"/>
        </w:rPr>
        <w:t xml:space="preserve">farmers rights and indigenous seed and </w:t>
      </w:r>
      <w:r w:rsidR="003E7A65" w:rsidRPr="00150D67">
        <w:rPr>
          <w:rFonts w:ascii="Times New Roman" w:hAnsi="Times New Roman" w:cs="Times New Roman"/>
          <w:sz w:val="24"/>
          <w:szCs w:val="24"/>
          <w:lang w:val="en-GB"/>
        </w:rPr>
        <w:t>food production systems</w:t>
      </w:r>
      <w:r w:rsidR="005D50DE" w:rsidRPr="00150D67">
        <w:rPr>
          <w:rFonts w:ascii="Times New Roman" w:hAnsi="Times New Roman" w:cs="Times New Roman"/>
          <w:sz w:val="24"/>
          <w:szCs w:val="24"/>
          <w:lang w:val="en-GB"/>
        </w:rPr>
        <w:t xml:space="preserve"> and preferences</w:t>
      </w:r>
      <w:r w:rsidR="00485352">
        <w:rPr>
          <w:rFonts w:ascii="Times New Roman" w:hAnsi="Times New Roman" w:cs="Times New Roman"/>
          <w:sz w:val="24"/>
          <w:szCs w:val="24"/>
          <w:lang w:val="en-GB"/>
        </w:rPr>
        <w:t>.</w:t>
      </w:r>
      <w:r w:rsidR="005D50DE" w:rsidRPr="00150D67">
        <w:rPr>
          <w:rFonts w:ascii="Times New Roman" w:hAnsi="Times New Roman" w:cs="Times New Roman"/>
          <w:sz w:val="24"/>
          <w:szCs w:val="24"/>
          <w:lang w:val="en-GB"/>
        </w:rPr>
        <w:t xml:space="preserve"> We particularly call on the need to domesticate the Nagoya Protocol on ABS and the ITPGRFA to ensure protection of the intellectual rights of farmers to their genetic resources</w:t>
      </w:r>
      <w:r w:rsidR="003E7A65" w:rsidRPr="00150D67">
        <w:rPr>
          <w:rFonts w:ascii="Times New Roman" w:hAnsi="Times New Roman" w:cs="Times New Roman"/>
          <w:sz w:val="24"/>
          <w:szCs w:val="24"/>
          <w:lang w:val="en-GB"/>
        </w:rPr>
        <w:t>.</w:t>
      </w:r>
    </w:p>
    <w:p w14:paraId="4DE02731" w14:textId="4293FBD1" w:rsidR="00D66290" w:rsidRPr="00150D67" w:rsidRDefault="00D66290" w:rsidP="00A34F63">
      <w:pPr>
        <w:spacing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lastRenderedPageBreak/>
        <w:t xml:space="preserve">Action 3: Strengthen and upscale participation of women in seed security </w:t>
      </w:r>
      <w:r w:rsidR="00965715" w:rsidRPr="00150D67">
        <w:rPr>
          <w:rFonts w:ascii="Times New Roman" w:hAnsi="Times New Roman" w:cs="Times New Roman"/>
          <w:b/>
          <w:bCs/>
          <w:sz w:val="24"/>
          <w:szCs w:val="24"/>
          <w:lang w:val="en-GB"/>
        </w:rPr>
        <w:t>and</w:t>
      </w:r>
      <w:r w:rsidRPr="00150D67">
        <w:rPr>
          <w:rFonts w:ascii="Times New Roman" w:hAnsi="Times New Roman" w:cs="Times New Roman"/>
          <w:b/>
          <w:bCs/>
          <w:sz w:val="24"/>
          <w:szCs w:val="24"/>
          <w:lang w:val="en-GB"/>
        </w:rPr>
        <w:t xml:space="preserve"> in the overall food s</w:t>
      </w:r>
      <w:r w:rsidR="00965715" w:rsidRPr="00150D67">
        <w:rPr>
          <w:rFonts w:ascii="Times New Roman" w:hAnsi="Times New Roman" w:cs="Times New Roman"/>
          <w:b/>
          <w:bCs/>
          <w:sz w:val="24"/>
          <w:szCs w:val="24"/>
          <w:lang w:val="en-GB"/>
        </w:rPr>
        <w:t>overeignty</w:t>
      </w:r>
      <w:r w:rsidRPr="00150D67">
        <w:rPr>
          <w:rFonts w:ascii="Times New Roman" w:hAnsi="Times New Roman" w:cs="Times New Roman"/>
          <w:b/>
          <w:bCs/>
          <w:sz w:val="24"/>
          <w:szCs w:val="24"/>
          <w:lang w:val="en-GB"/>
        </w:rPr>
        <w:t xml:space="preserve"> and nutrition.</w:t>
      </w:r>
    </w:p>
    <w:p w14:paraId="55085803" w14:textId="77777777" w:rsidR="00AC32F1" w:rsidRPr="00150D67" w:rsidRDefault="00AC32F1" w:rsidP="00AC32F1">
      <w:pPr>
        <w:spacing w:after="0"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We urge the government to:</w:t>
      </w:r>
    </w:p>
    <w:p w14:paraId="4B0F9958" w14:textId="671C3D71" w:rsidR="000F35F9" w:rsidRPr="00150D67" w:rsidRDefault="0049329D" w:rsidP="00A34F63">
      <w:pPr>
        <w:pStyle w:val="ListParagraph"/>
        <w:numPr>
          <w:ilvl w:val="0"/>
          <w:numId w:val="9"/>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Facilitate sharing forums for women across all ages (including young women). Such forums will provide opportunities for sharing information, knowledge and skills on seed conservation, protection, farming methods and nutrition knowledge that have been used over generations</w:t>
      </w:r>
      <w:r w:rsidR="00485352">
        <w:rPr>
          <w:rFonts w:ascii="Times New Roman" w:hAnsi="Times New Roman" w:cs="Times New Roman"/>
          <w:sz w:val="24"/>
          <w:szCs w:val="24"/>
          <w:lang w:val="en-GB"/>
        </w:rPr>
        <w:t>;</w:t>
      </w:r>
      <w:r w:rsidRPr="00150D67">
        <w:rPr>
          <w:rFonts w:ascii="Times New Roman" w:hAnsi="Times New Roman" w:cs="Times New Roman"/>
          <w:sz w:val="24"/>
          <w:szCs w:val="24"/>
          <w:lang w:val="en-GB"/>
        </w:rPr>
        <w:t xml:space="preserve">  </w:t>
      </w:r>
    </w:p>
    <w:p w14:paraId="556C1C1A" w14:textId="416DF9D5" w:rsidR="00D66290" w:rsidRPr="00150D67" w:rsidRDefault="008C28CC" w:rsidP="00A34F63">
      <w:pPr>
        <w:pStyle w:val="ListParagraph"/>
        <w:numPr>
          <w:ilvl w:val="0"/>
          <w:numId w:val="9"/>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S</w:t>
      </w:r>
      <w:r w:rsidR="000F35F9" w:rsidRPr="00150D67">
        <w:rPr>
          <w:rFonts w:ascii="Times New Roman" w:hAnsi="Times New Roman" w:cs="Times New Roman"/>
          <w:sz w:val="24"/>
          <w:szCs w:val="24"/>
          <w:lang w:val="en-GB"/>
        </w:rPr>
        <w:t>trengthen support mechanisms</w:t>
      </w:r>
      <w:r w:rsidR="00965715" w:rsidRPr="00150D67">
        <w:rPr>
          <w:rFonts w:ascii="Times New Roman" w:hAnsi="Times New Roman" w:cs="Times New Roman"/>
          <w:sz w:val="24"/>
          <w:szCs w:val="24"/>
          <w:lang w:val="en-GB"/>
        </w:rPr>
        <w:t xml:space="preserve">, </w:t>
      </w:r>
      <w:r w:rsidR="000F35F9" w:rsidRPr="00150D67">
        <w:rPr>
          <w:rFonts w:ascii="Times New Roman" w:hAnsi="Times New Roman" w:cs="Times New Roman"/>
          <w:sz w:val="24"/>
          <w:szCs w:val="24"/>
          <w:lang w:val="en-GB"/>
        </w:rPr>
        <w:t>structures such as land ownership, access to finance and credit and hold leadership positions that will put them at the centre of deci</w:t>
      </w:r>
      <w:r w:rsidR="00AA4A78" w:rsidRPr="00150D67">
        <w:rPr>
          <w:rFonts w:ascii="Times New Roman" w:hAnsi="Times New Roman" w:cs="Times New Roman"/>
          <w:sz w:val="24"/>
          <w:szCs w:val="24"/>
          <w:lang w:val="en-GB"/>
        </w:rPr>
        <w:t>si</w:t>
      </w:r>
      <w:r w:rsidR="000F35F9" w:rsidRPr="00150D67">
        <w:rPr>
          <w:rFonts w:ascii="Times New Roman" w:hAnsi="Times New Roman" w:cs="Times New Roman"/>
          <w:sz w:val="24"/>
          <w:szCs w:val="24"/>
          <w:lang w:val="en-GB"/>
        </w:rPr>
        <w:t xml:space="preserve">on-making </w:t>
      </w:r>
      <w:r w:rsidR="00965715" w:rsidRPr="00150D67">
        <w:rPr>
          <w:rFonts w:ascii="Times New Roman" w:hAnsi="Times New Roman" w:cs="Times New Roman"/>
          <w:sz w:val="24"/>
          <w:szCs w:val="24"/>
          <w:lang w:val="en-GB"/>
        </w:rPr>
        <w:t>to</w:t>
      </w:r>
      <w:r w:rsidR="000F35F9" w:rsidRPr="00150D67">
        <w:rPr>
          <w:rFonts w:ascii="Times New Roman" w:hAnsi="Times New Roman" w:cs="Times New Roman"/>
          <w:sz w:val="24"/>
          <w:szCs w:val="24"/>
          <w:lang w:val="en-GB"/>
        </w:rPr>
        <w:t xml:space="preserve"> influenc</w:t>
      </w:r>
      <w:r w:rsidR="00965715" w:rsidRPr="00150D67">
        <w:rPr>
          <w:rFonts w:ascii="Times New Roman" w:hAnsi="Times New Roman" w:cs="Times New Roman"/>
          <w:sz w:val="24"/>
          <w:szCs w:val="24"/>
          <w:lang w:val="en-GB"/>
        </w:rPr>
        <w:t>e</w:t>
      </w:r>
      <w:r w:rsidR="000F35F9" w:rsidRPr="00150D67">
        <w:rPr>
          <w:rFonts w:ascii="Times New Roman" w:hAnsi="Times New Roman" w:cs="Times New Roman"/>
          <w:sz w:val="24"/>
          <w:szCs w:val="24"/>
          <w:lang w:val="en-GB"/>
        </w:rPr>
        <w:t xml:space="preserve"> policies</w:t>
      </w:r>
      <w:r w:rsidR="00485352">
        <w:rPr>
          <w:rFonts w:ascii="Times New Roman" w:hAnsi="Times New Roman" w:cs="Times New Roman"/>
          <w:sz w:val="24"/>
          <w:szCs w:val="24"/>
          <w:lang w:val="en-GB"/>
        </w:rPr>
        <w:t>;</w:t>
      </w:r>
    </w:p>
    <w:p w14:paraId="6FA96449" w14:textId="33163BCB" w:rsidR="00AA4A78" w:rsidRPr="00150D67" w:rsidRDefault="00AA4A78" w:rsidP="00A34F63">
      <w:pPr>
        <w:pStyle w:val="ListParagraph"/>
        <w:numPr>
          <w:ilvl w:val="0"/>
          <w:numId w:val="9"/>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Sensitiz</w:t>
      </w:r>
      <w:r w:rsidR="00897AE6" w:rsidRPr="00150D67">
        <w:rPr>
          <w:rFonts w:ascii="Times New Roman" w:hAnsi="Times New Roman" w:cs="Times New Roman"/>
          <w:sz w:val="24"/>
          <w:szCs w:val="24"/>
          <w:lang w:val="en-GB"/>
        </w:rPr>
        <w:t>e</w:t>
      </w:r>
      <w:r w:rsidRPr="00150D67">
        <w:rPr>
          <w:rFonts w:ascii="Times New Roman" w:hAnsi="Times New Roman" w:cs="Times New Roman"/>
          <w:sz w:val="24"/>
          <w:szCs w:val="24"/>
          <w:lang w:val="en-GB"/>
        </w:rPr>
        <w:t xml:space="preserve"> and </w:t>
      </w:r>
      <w:r w:rsidR="00897AE6" w:rsidRPr="00150D67">
        <w:rPr>
          <w:rFonts w:ascii="Times New Roman" w:hAnsi="Times New Roman" w:cs="Times New Roman"/>
          <w:sz w:val="24"/>
          <w:szCs w:val="24"/>
          <w:lang w:val="en-GB"/>
        </w:rPr>
        <w:t xml:space="preserve">create </w:t>
      </w:r>
      <w:r w:rsidRPr="00150D67">
        <w:rPr>
          <w:rFonts w:ascii="Times New Roman" w:hAnsi="Times New Roman" w:cs="Times New Roman"/>
          <w:sz w:val="24"/>
          <w:szCs w:val="24"/>
          <w:lang w:val="en-GB"/>
        </w:rPr>
        <w:t>awareness across the population on importance of indigenous seed conservation, multiplication</w:t>
      </w:r>
      <w:r w:rsidR="00965715" w:rsidRPr="00150D67">
        <w:rPr>
          <w:rFonts w:ascii="Times New Roman" w:hAnsi="Times New Roman" w:cs="Times New Roman"/>
          <w:sz w:val="24"/>
          <w:szCs w:val="24"/>
          <w:lang w:val="en-GB"/>
        </w:rPr>
        <w:t xml:space="preserve">, </w:t>
      </w:r>
      <w:r w:rsidRPr="00150D67">
        <w:rPr>
          <w:rFonts w:ascii="Times New Roman" w:hAnsi="Times New Roman" w:cs="Times New Roman"/>
          <w:sz w:val="24"/>
          <w:szCs w:val="24"/>
          <w:lang w:val="en-GB"/>
        </w:rPr>
        <w:t xml:space="preserve">nutrition </w:t>
      </w:r>
      <w:r w:rsidR="00965715" w:rsidRPr="00150D67">
        <w:rPr>
          <w:rFonts w:ascii="Times New Roman" w:hAnsi="Times New Roman" w:cs="Times New Roman"/>
          <w:sz w:val="24"/>
          <w:szCs w:val="24"/>
          <w:lang w:val="en-GB"/>
        </w:rPr>
        <w:t xml:space="preserve">and </w:t>
      </w:r>
      <w:r w:rsidRPr="00150D67">
        <w:rPr>
          <w:rFonts w:ascii="Times New Roman" w:hAnsi="Times New Roman" w:cs="Times New Roman"/>
          <w:sz w:val="24"/>
          <w:szCs w:val="24"/>
          <w:lang w:val="en-GB"/>
        </w:rPr>
        <w:t>benefits of indigenous food</w:t>
      </w:r>
      <w:r w:rsidR="00485352">
        <w:rPr>
          <w:rFonts w:ascii="Times New Roman" w:hAnsi="Times New Roman" w:cs="Times New Roman"/>
          <w:sz w:val="24"/>
          <w:szCs w:val="24"/>
          <w:lang w:val="en-GB"/>
        </w:rPr>
        <w:t>;</w:t>
      </w:r>
    </w:p>
    <w:p w14:paraId="7517F521" w14:textId="7700A54C" w:rsidR="00AA4A78" w:rsidRPr="00150D67" w:rsidRDefault="00AA4A78" w:rsidP="00A34F63">
      <w:pPr>
        <w:pStyle w:val="ListParagraph"/>
        <w:numPr>
          <w:ilvl w:val="0"/>
          <w:numId w:val="9"/>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Review the education curriculum from primary school level to include content that covers indigenous seeds, food and nutrition towards a more food and nutrition s</w:t>
      </w:r>
      <w:r w:rsidR="00965715" w:rsidRPr="00150D67">
        <w:rPr>
          <w:rFonts w:ascii="Times New Roman" w:hAnsi="Times New Roman" w:cs="Times New Roman"/>
          <w:sz w:val="24"/>
          <w:szCs w:val="24"/>
          <w:lang w:val="en-GB"/>
        </w:rPr>
        <w:t>overeignty</w:t>
      </w:r>
      <w:r w:rsidR="00485352">
        <w:rPr>
          <w:rFonts w:ascii="Times New Roman" w:hAnsi="Times New Roman" w:cs="Times New Roman"/>
          <w:sz w:val="24"/>
          <w:szCs w:val="24"/>
          <w:lang w:val="en-GB"/>
        </w:rPr>
        <w:t>;</w:t>
      </w:r>
    </w:p>
    <w:p w14:paraId="13A7772F" w14:textId="6ED24A8B" w:rsidR="00AA4A78" w:rsidRPr="00150D67" w:rsidRDefault="00AA4A78" w:rsidP="00A34F63">
      <w:pPr>
        <w:pStyle w:val="ListParagraph"/>
        <w:numPr>
          <w:ilvl w:val="0"/>
          <w:numId w:val="9"/>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Support outreach programs and activities o</w:t>
      </w:r>
      <w:r w:rsidR="00965715" w:rsidRPr="00150D67">
        <w:rPr>
          <w:rFonts w:ascii="Times New Roman" w:hAnsi="Times New Roman" w:cs="Times New Roman"/>
          <w:sz w:val="24"/>
          <w:szCs w:val="24"/>
          <w:lang w:val="en-GB"/>
        </w:rPr>
        <w:t>f</w:t>
      </w:r>
      <w:r w:rsidRPr="00150D67">
        <w:rPr>
          <w:rFonts w:ascii="Times New Roman" w:hAnsi="Times New Roman" w:cs="Times New Roman"/>
          <w:sz w:val="24"/>
          <w:szCs w:val="24"/>
          <w:lang w:val="en-GB"/>
        </w:rPr>
        <w:t xml:space="preserve"> different institutions that encourage people including school children to produce food to help them appreciate the indigenous food as source of nutrition</w:t>
      </w:r>
      <w:r w:rsidR="00485352">
        <w:rPr>
          <w:rFonts w:ascii="Times New Roman" w:hAnsi="Times New Roman" w:cs="Times New Roman"/>
          <w:sz w:val="24"/>
          <w:szCs w:val="24"/>
          <w:lang w:val="en-GB"/>
        </w:rPr>
        <w:t>;</w:t>
      </w:r>
    </w:p>
    <w:p w14:paraId="40599FC6" w14:textId="1482B31B" w:rsidR="00AA4A78" w:rsidRPr="00150D67" w:rsidRDefault="00AA4A78" w:rsidP="00A34F63">
      <w:pPr>
        <w:pStyle w:val="ListParagraph"/>
        <w:numPr>
          <w:ilvl w:val="0"/>
          <w:numId w:val="9"/>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Partner with the media in the awareness creation, education and sharing of information. The media will also be encouraged to give positive narratives around indigenous food</w:t>
      </w:r>
      <w:r w:rsidR="00485352">
        <w:rPr>
          <w:rFonts w:ascii="Times New Roman" w:hAnsi="Times New Roman" w:cs="Times New Roman"/>
          <w:sz w:val="24"/>
          <w:szCs w:val="24"/>
          <w:lang w:val="en-GB"/>
        </w:rPr>
        <w:t>.</w:t>
      </w:r>
    </w:p>
    <w:p w14:paraId="7564CC06" w14:textId="3C254395" w:rsidR="00D66290" w:rsidRPr="00150D67" w:rsidRDefault="00D66290" w:rsidP="00A34F63">
      <w:pPr>
        <w:spacing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Action 4: Promote the use of food as preventive and curative medicine</w:t>
      </w:r>
    </w:p>
    <w:p w14:paraId="6599EFB5" w14:textId="77777777" w:rsidR="00AC32F1" w:rsidRPr="00150D67" w:rsidRDefault="00AC32F1" w:rsidP="00AC32F1">
      <w:pPr>
        <w:spacing w:after="0"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We urge the government to:</w:t>
      </w:r>
    </w:p>
    <w:p w14:paraId="132F64E7" w14:textId="22C8C63F" w:rsidR="000902D7" w:rsidRPr="00150D67" w:rsidRDefault="000902D7" w:rsidP="00A34F63">
      <w:pPr>
        <w:pStyle w:val="ListParagraph"/>
        <w:numPr>
          <w:ilvl w:val="0"/>
          <w:numId w:val="13"/>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 xml:space="preserve">Design and implement public campaigns aimed to promote the farming of indigenous </w:t>
      </w:r>
      <w:r w:rsidR="00A34F63" w:rsidRPr="00150D67">
        <w:rPr>
          <w:rFonts w:ascii="Times New Roman" w:hAnsi="Times New Roman" w:cs="Times New Roman"/>
          <w:sz w:val="24"/>
          <w:szCs w:val="24"/>
          <w:lang w:val="en-GB"/>
        </w:rPr>
        <w:t>foods, appreciation</w:t>
      </w:r>
      <w:r w:rsidR="00645E41" w:rsidRPr="00150D67">
        <w:rPr>
          <w:rFonts w:ascii="Times New Roman" w:hAnsi="Times New Roman" w:cs="Times New Roman"/>
          <w:sz w:val="24"/>
          <w:szCs w:val="24"/>
          <w:lang w:val="en-GB"/>
        </w:rPr>
        <w:t xml:space="preserve"> and consumption of these foods;</w:t>
      </w:r>
    </w:p>
    <w:p w14:paraId="5831E3B1" w14:textId="0B4B25C4" w:rsidR="00645E41" w:rsidRPr="00150D67" w:rsidRDefault="00645E41" w:rsidP="00A34F63">
      <w:pPr>
        <w:pStyle w:val="ListParagraph"/>
        <w:numPr>
          <w:ilvl w:val="0"/>
          <w:numId w:val="13"/>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 xml:space="preserve">Organise multi-sectoral forums that bring the different stakeholders (such as this Fair) to discuss pertinent issues around indigenous food, disseminate research findings </w:t>
      </w:r>
      <w:r w:rsidR="001439CB" w:rsidRPr="00150D67">
        <w:rPr>
          <w:rFonts w:ascii="Times New Roman" w:hAnsi="Times New Roman" w:cs="Times New Roman"/>
          <w:sz w:val="24"/>
          <w:szCs w:val="24"/>
          <w:lang w:val="en-GB"/>
        </w:rPr>
        <w:t>and</w:t>
      </w:r>
      <w:r w:rsidRPr="00150D67">
        <w:rPr>
          <w:rFonts w:ascii="Times New Roman" w:hAnsi="Times New Roman" w:cs="Times New Roman"/>
          <w:sz w:val="24"/>
          <w:szCs w:val="24"/>
          <w:lang w:val="en-GB"/>
        </w:rPr>
        <w:t xml:space="preserve"> share information;</w:t>
      </w:r>
    </w:p>
    <w:p w14:paraId="33BB2CB2" w14:textId="5CF4743E" w:rsidR="00645E41" w:rsidRPr="00150D67" w:rsidRDefault="00645E41" w:rsidP="00A34F63">
      <w:pPr>
        <w:pStyle w:val="ListParagraph"/>
        <w:numPr>
          <w:ilvl w:val="0"/>
          <w:numId w:val="13"/>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Start mentorship programs</w:t>
      </w:r>
      <w:r w:rsidR="001439CB" w:rsidRPr="00150D67">
        <w:rPr>
          <w:rFonts w:ascii="Times New Roman" w:hAnsi="Times New Roman" w:cs="Times New Roman"/>
          <w:sz w:val="24"/>
          <w:szCs w:val="24"/>
          <w:lang w:val="en-GB"/>
        </w:rPr>
        <w:t>.</w:t>
      </w:r>
    </w:p>
    <w:p w14:paraId="54655547" w14:textId="5D8DE0AC" w:rsidR="005D50DE" w:rsidRPr="00150D67" w:rsidRDefault="00D172D9" w:rsidP="00A34F63">
      <w:pPr>
        <w:spacing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 xml:space="preserve">Action </w:t>
      </w:r>
      <w:r w:rsidR="008C28CC" w:rsidRPr="00150D67">
        <w:rPr>
          <w:rFonts w:ascii="Times New Roman" w:hAnsi="Times New Roman" w:cs="Times New Roman"/>
          <w:b/>
          <w:bCs/>
          <w:sz w:val="24"/>
          <w:szCs w:val="24"/>
          <w:lang w:val="en-GB"/>
        </w:rPr>
        <w:t>5</w:t>
      </w:r>
      <w:r w:rsidRPr="00150D67">
        <w:rPr>
          <w:rFonts w:ascii="Times New Roman" w:hAnsi="Times New Roman" w:cs="Times New Roman"/>
          <w:b/>
          <w:bCs/>
          <w:sz w:val="24"/>
          <w:szCs w:val="24"/>
          <w:lang w:val="en-GB"/>
        </w:rPr>
        <w:t>:  Indigenous seeds a</w:t>
      </w:r>
      <w:r w:rsidR="005D50DE" w:rsidRPr="00150D67">
        <w:rPr>
          <w:rFonts w:ascii="Times New Roman" w:hAnsi="Times New Roman" w:cs="Times New Roman"/>
          <w:b/>
          <w:bCs/>
          <w:sz w:val="24"/>
          <w:szCs w:val="24"/>
          <w:lang w:val="en-GB"/>
        </w:rPr>
        <w:t>nd GMOs</w:t>
      </w:r>
    </w:p>
    <w:p w14:paraId="095542EB" w14:textId="522E43A5" w:rsidR="00AC32F1" w:rsidRPr="00150D67" w:rsidRDefault="00AC32F1" w:rsidP="00AC32F1">
      <w:pPr>
        <w:spacing w:after="0"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We demand the government:</w:t>
      </w:r>
    </w:p>
    <w:p w14:paraId="0B7C04BA" w14:textId="751DC8FB" w:rsidR="005D50DE" w:rsidRPr="00150D67" w:rsidRDefault="00AC32F1" w:rsidP="00AC32F1">
      <w:pPr>
        <w:pStyle w:val="ListParagraph"/>
        <w:numPr>
          <w:ilvl w:val="0"/>
          <w:numId w:val="16"/>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 xml:space="preserve">Shares publicly the </w:t>
      </w:r>
      <w:r w:rsidR="005D50DE" w:rsidRPr="00150D67">
        <w:rPr>
          <w:rFonts w:ascii="Times New Roman" w:hAnsi="Times New Roman" w:cs="Times New Roman"/>
          <w:sz w:val="24"/>
          <w:szCs w:val="24"/>
          <w:lang w:val="en-GB"/>
        </w:rPr>
        <w:t>report of the task</w:t>
      </w:r>
      <w:r w:rsidR="00485352">
        <w:rPr>
          <w:rFonts w:ascii="Times New Roman" w:hAnsi="Times New Roman" w:cs="Times New Roman"/>
          <w:sz w:val="24"/>
          <w:szCs w:val="24"/>
          <w:lang w:val="en-GB"/>
        </w:rPr>
        <w:t>-</w:t>
      </w:r>
      <w:r w:rsidR="005D50DE" w:rsidRPr="00150D67">
        <w:rPr>
          <w:rFonts w:ascii="Times New Roman" w:hAnsi="Times New Roman" w:cs="Times New Roman"/>
          <w:sz w:val="24"/>
          <w:szCs w:val="24"/>
          <w:lang w:val="en-GB"/>
        </w:rPr>
        <w:t xml:space="preserve">force used to </w:t>
      </w:r>
      <w:r w:rsidR="005131CA" w:rsidRPr="00150D67">
        <w:rPr>
          <w:rFonts w:ascii="Times New Roman" w:hAnsi="Times New Roman" w:cs="Times New Roman"/>
          <w:sz w:val="24"/>
          <w:szCs w:val="24"/>
          <w:lang w:val="en-GB"/>
        </w:rPr>
        <w:t xml:space="preserve">lift the ban on </w:t>
      </w:r>
      <w:r w:rsidR="00485352">
        <w:rPr>
          <w:rFonts w:ascii="Times New Roman" w:hAnsi="Times New Roman" w:cs="Times New Roman"/>
          <w:sz w:val="24"/>
          <w:szCs w:val="24"/>
          <w:lang w:val="en-GB"/>
        </w:rPr>
        <w:t>Genetically Modified Organisms (</w:t>
      </w:r>
      <w:r w:rsidR="005131CA" w:rsidRPr="00150D67">
        <w:rPr>
          <w:rFonts w:ascii="Times New Roman" w:hAnsi="Times New Roman" w:cs="Times New Roman"/>
          <w:sz w:val="24"/>
          <w:szCs w:val="24"/>
          <w:lang w:val="en-GB"/>
        </w:rPr>
        <w:t>GMOs</w:t>
      </w:r>
      <w:r w:rsidR="00485352">
        <w:rPr>
          <w:rFonts w:ascii="Times New Roman" w:hAnsi="Times New Roman" w:cs="Times New Roman"/>
          <w:sz w:val="24"/>
          <w:szCs w:val="24"/>
          <w:lang w:val="en-GB"/>
        </w:rPr>
        <w:t>);</w:t>
      </w:r>
    </w:p>
    <w:p w14:paraId="0718B388" w14:textId="3D8ED327" w:rsidR="005131CA" w:rsidRPr="00150D67" w:rsidRDefault="005131CA" w:rsidP="00A34F63">
      <w:pPr>
        <w:pStyle w:val="ListParagraph"/>
        <w:numPr>
          <w:ilvl w:val="0"/>
          <w:numId w:val="16"/>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Constitute</w:t>
      </w:r>
      <w:r w:rsidR="00AC32F1" w:rsidRPr="00150D67">
        <w:rPr>
          <w:rFonts w:ascii="Times New Roman" w:hAnsi="Times New Roman" w:cs="Times New Roman"/>
          <w:sz w:val="24"/>
          <w:szCs w:val="24"/>
          <w:lang w:val="en-GB"/>
        </w:rPr>
        <w:t>s</w:t>
      </w:r>
      <w:r w:rsidRPr="00150D67">
        <w:rPr>
          <w:rFonts w:ascii="Times New Roman" w:hAnsi="Times New Roman" w:cs="Times New Roman"/>
          <w:sz w:val="24"/>
          <w:szCs w:val="24"/>
          <w:lang w:val="en-GB"/>
        </w:rPr>
        <w:t xml:space="preserve"> a taskforce to undertake public participation and public education and awareness creation before implementation</w:t>
      </w:r>
      <w:r w:rsidR="00485352">
        <w:rPr>
          <w:rFonts w:ascii="Times New Roman" w:hAnsi="Times New Roman" w:cs="Times New Roman"/>
          <w:sz w:val="24"/>
          <w:szCs w:val="24"/>
          <w:lang w:val="en-GB"/>
        </w:rPr>
        <w:t>;</w:t>
      </w:r>
    </w:p>
    <w:p w14:paraId="3F373BC2" w14:textId="099BD200" w:rsidR="009F070B" w:rsidRPr="00150D67" w:rsidRDefault="00AC32F1" w:rsidP="009F070B">
      <w:pPr>
        <w:pStyle w:val="ListParagraph"/>
        <w:numPr>
          <w:ilvl w:val="0"/>
          <w:numId w:val="16"/>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 xml:space="preserve">Commissions an </w:t>
      </w:r>
      <w:r w:rsidR="005131CA" w:rsidRPr="00150D67">
        <w:rPr>
          <w:rFonts w:ascii="Times New Roman" w:hAnsi="Times New Roman" w:cs="Times New Roman"/>
          <w:sz w:val="24"/>
          <w:szCs w:val="24"/>
          <w:lang w:val="en-GB"/>
        </w:rPr>
        <w:t>independent and impartial scientific study to gauge public opinion and perception on GMOs</w:t>
      </w:r>
      <w:r w:rsidR="00485352">
        <w:rPr>
          <w:rFonts w:ascii="Times New Roman" w:hAnsi="Times New Roman" w:cs="Times New Roman"/>
          <w:sz w:val="24"/>
          <w:szCs w:val="24"/>
          <w:lang w:val="en-GB"/>
        </w:rPr>
        <w:t>;</w:t>
      </w:r>
      <w:r w:rsidR="009F070B" w:rsidRPr="00150D67">
        <w:rPr>
          <w:rFonts w:ascii="Times New Roman" w:hAnsi="Times New Roman" w:cs="Times New Roman"/>
          <w:sz w:val="24"/>
          <w:szCs w:val="24"/>
          <w:lang w:val="en-GB"/>
        </w:rPr>
        <w:t xml:space="preserve"> </w:t>
      </w:r>
    </w:p>
    <w:p w14:paraId="12BD19B4" w14:textId="1E212E92" w:rsidR="009F070B" w:rsidRPr="00150D67" w:rsidRDefault="009F070B" w:rsidP="009F070B">
      <w:pPr>
        <w:pStyle w:val="ListParagraph"/>
        <w:numPr>
          <w:ilvl w:val="0"/>
          <w:numId w:val="16"/>
        </w:num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Establishment of GMO-free zones before implementation of the lifting of the GMO ban GMOs are a threat to our indigenous seeds due to the risk of contamination</w:t>
      </w:r>
      <w:r w:rsidR="00485352">
        <w:rPr>
          <w:rFonts w:ascii="Times New Roman" w:hAnsi="Times New Roman" w:cs="Times New Roman"/>
          <w:sz w:val="24"/>
          <w:szCs w:val="24"/>
          <w:lang w:val="en-GB"/>
        </w:rPr>
        <w:t>.</w:t>
      </w:r>
    </w:p>
    <w:p w14:paraId="3080BAFD" w14:textId="730AA5F1" w:rsidR="00AC32F1" w:rsidRPr="00150D67" w:rsidRDefault="00AC32F1" w:rsidP="00AC32F1">
      <w:pPr>
        <w:spacing w:line="240" w:lineRule="auto"/>
        <w:jc w:val="both"/>
        <w:rPr>
          <w:rFonts w:ascii="Times New Roman" w:hAnsi="Times New Roman" w:cs="Times New Roman"/>
          <w:b/>
          <w:bCs/>
          <w:sz w:val="24"/>
          <w:szCs w:val="24"/>
          <w:lang w:val="en-GB"/>
        </w:rPr>
      </w:pPr>
      <w:r w:rsidRPr="00150D67">
        <w:rPr>
          <w:rFonts w:ascii="Times New Roman" w:hAnsi="Times New Roman" w:cs="Times New Roman"/>
          <w:b/>
          <w:bCs/>
          <w:sz w:val="24"/>
          <w:szCs w:val="24"/>
          <w:lang w:val="en-GB"/>
        </w:rPr>
        <w:t>To our consumers and farmers:</w:t>
      </w:r>
    </w:p>
    <w:p w14:paraId="0E079742" w14:textId="24F70568" w:rsidR="005131CA" w:rsidRPr="00150D67" w:rsidRDefault="00AC32F1" w:rsidP="001119AC">
      <w:pPr>
        <w:spacing w:line="240" w:lineRule="auto"/>
        <w:jc w:val="both"/>
        <w:rPr>
          <w:rFonts w:ascii="Times New Roman" w:hAnsi="Times New Roman" w:cs="Times New Roman"/>
          <w:sz w:val="24"/>
          <w:szCs w:val="24"/>
          <w:lang w:val="en-GB"/>
        </w:rPr>
      </w:pPr>
      <w:r w:rsidRPr="00150D67">
        <w:rPr>
          <w:rFonts w:ascii="Times New Roman" w:hAnsi="Times New Roman" w:cs="Times New Roman"/>
          <w:sz w:val="24"/>
          <w:szCs w:val="24"/>
          <w:lang w:val="en-GB"/>
        </w:rPr>
        <w:t xml:space="preserve">We </w:t>
      </w:r>
      <w:r w:rsidR="001119AC" w:rsidRPr="00150D67">
        <w:rPr>
          <w:rFonts w:ascii="Times New Roman" w:hAnsi="Times New Roman" w:cs="Times New Roman"/>
          <w:sz w:val="24"/>
          <w:szCs w:val="24"/>
          <w:lang w:val="en-GB"/>
        </w:rPr>
        <w:t xml:space="preserve">recognize the role of farmers and communities in protecting and promoting our biodiversity and cultural heritage over time.  We </w:t>
      </w:r>
      <w:r w:rsidRPr="00150D67">
        <w:rPr>
          <w:rFonts w:ascii="Times New Roman" w:hAnsi="Times New Roman" w:cs="Times New Roman"/>
          <w:sz w:val="24"/>
          <w:szCs w:val="24"/>
          <w:lang w:val="en-GB"/>
        </w:rPr>
        <w:t>u</w:t>
      </w:r>
      <w:r w:rsidR="005131CA" w:rsidRPr="00150D67">
        <w:rPr>
          <w:rFonts w:ascii="Times New Roman" w:hAnsi="Times New Roman" w:cs="Times New Roman"/>
          <w:sz w:val="24"/>
          <w:szCs w:val="24"/>
          <w:lang w:val="en-GB"/>
        </w:rPr>
        <w:t xml:space="preserve">rge </w:t>
      </w:r>
      <w:r w:rsidR="001119AC" w:rsidRPr="00150D67">
        <w:rPr>
          <w:rFonts w:ascii="Times New Roman" w:hAnsi="Times New Roman" w:cs="Times New Roman"/>
          <w:sz w:val="24"/>
          <w:szCs w:val="24"/>
          <w:lang w:val="en-GB"/>
        </w:rPr>
        <w:t xml:space="preserve">them to continue. We call upon the </w:t>
      </w:r>
      <w:r w:rsidR="005131CA" w:rsidRPr="00150D67">
        <w:rPr>
          <w:rFonts w:ascii="Times New Roman" w:hAnsi="Times New Roman" w:cs="Times New Roman"/>
          <w:sz w:val="24"/>
          <w:szCs w:val="24"/>
          <w:lang w:val="en-GB"/>
        </w:rPr>
        <w:t xml:space="preserve">consumers </w:t>
      </w:r>
      <w:r w:rsidR="00E33455" w:rsidRPr="00150D67">
        <w:rPr>
          <w:rFonts w:ascii="Times New Roman" w:hAnsi="Times New Roman" w:cs="Times New Roman"/>
          <w:sz w:val="24"/>
          <w:szCs w:val="24"/>
          <w:lang w:val="en-GB"/>
        </w:rPr>
        <w:t xml:space="preserve">to make wise choices by consuming </w:t>
      </w:r>
      <w:r w:rsidR="005131CA" w:rsidRPr="00150D67">
        <w:rPr>
          <w:rFonts w:ascii="Times New Roman" w:hAnsi="Times New Roman" w:cs="Times New Roman"/>
          <w:sz w:val="24"/>
          <w:szCs w:val="24"/>
          <w:lang w:val="en-GB"/>
        </w:rPr>
        <w:t xml:space="preserve">indigenous foods as they’re healthy, nutritious, </w:t>
      </w:r>
      <w:r w:rsidR="009B0519" w:rsidRPr="00150D67">
        <w:rPr>
          <w:rFonts w:ascii="Times New Roman" w:hAnsi="Times New Roman" w:cs="Times New Roman"/>
          <w:sz w:val="24"/>
          <w:szCs w:val="24"/>
          <w:lang w:val="en-GB"/>
        </w:rPr>
        <w:t>safe</w:t>
      </w:r>
      <w:r w:rsidR="00485352">
        <w:rPr>
          <w:rFonts w:ascii="Times New Roman" w:hAnsi="Times New Roman" w:cs="Times New Roman"/>
          <w:sz w:val="24"/>
          <w:szCs w:val="24"/>
          <w:lang w:val="en-GB"/>
        </w:rPr>
        <w:t xml:space="preserve"> </w:t>
      </w:r>
      <w:r w:rsidR="009B0519" w:rsidRPr="00150D67">
        <w:rPr>
          <w:rFonts w:ascii="Times New Roman" w:hAnsi="Times New Roman" w:cs="Times New Roman"/>
          <w:sz w:val="24"/>
          <w:szCs w:val="24"/>
          <w:lang w:val="en-GB"/>
        </w:rPr>
        <w:t xml:space="preserve">and </w:t>
      </w:r>
      <w:r w:rsidR="005131CA" w:rsidRPr="00150D67">
        <w:rPr>
          <w:rFonts w:ascii="Times New Roman" w:hAnsi="Times New Roman" w:cs="Times New Roman"/>
          <w:sz w:val="24"/>
          <w:szCs w:val="24"/>
          <w:lang w:val="en-GB"/>
        </w:rPr>
        <w:t>climate-resi</w:t>
      </w:r>
      <w:r w:rsidR="009B0519" w:rsidRPr="00150D67">
        <w:rPr>
          <w:rFonts w:ascii="Times New Roman" w:hAnsi="Times New Roman" w:cs="Times New Roman"/>
          <w:sz w:val="24"/>
          <w:szCs w:val="24"/>
          <w:lang w:val="en-GB"/>
        </w:rPr>
        <w:t>lient.</w:t>
      </w:r>
      <w:r w:rsidR="005131CA" w:rsidRPr="00150D67">
        <w:rPr>
          <w:rFonts w:ascii="Times New Roman" w:hAnsi="Times New Roman" w:cs="Times New Roman"/>
          <w:sz w:val="24"/>
          <w:szCs w:val="24"/>
          <w:lang w:val="en-GB"/>
        </w:rPr>
        <w:t xml:space="preserve">  </w:t>
      </w:r>
    </w:p>
    <w:p w14:paraId="0046858A" w14:textId="140C526E" w:rsidR="00AC32F1" w:rsidRPr="00964935" w:rsidRDefault="00AC32F1" w:rsidP="00964935">
      <w:pPr>
        <w:spacing w:line="240" w:lineRule="auto"/>
        <w:jc w:val="both"/>
        <w:rPr>
          <w:rFonts w:ascii="Times New Roman" w:hAnsi="Times New Roman" w:cs="Times New Roman"/>
          <w:sz w:val="24"/>
          <w:szCs w:val="24"/>
          <w:lang w:val="en-GB"/>
        </w:rPr>
      </w:pPr>
    </w:p>
    <w:p w14:paraId="37C3099F" w14:textId="5054F36D" w:rsidR="001119AC" w:rsidRPr="00150D67" w:rsidRDefault="001119AC" w:rsidP="00AC32F1">
      <w:pPr>
        <w:pStyle w:val="ListParagraph"/>
        <w:spacing w:line="240" w:lineRule="auto"/>
        <w:ind w:left="780"/>
        <w:jc w:val="both"/>
        <w:rPr>
          <w:rFonts w:ascii="Times New Roman" w:hAnsi="Times New Roman" w:cs="Times New Roman"/>
          <w:sz w:val="24"/>
          <w:szCs w:val="24"/>
          <w:lang w:val="en-GB"/>
        </w:rPr>
      </w:pPr>
    </w:p>
    <w:p w14:paraId="660B6E31" w14:textId="5F8F4695" w:rsidR="001119AC" w:rsidRPr="00150D67" w:rsidRDefault="001119AC" w:rsidP="00AC32F1">
      <w:pPr>
        <w:pStyle w:val="ListParagraph"/>
        <w:spacing w:line="240" w:lineRule="auto"/>
        <w:ind w:left="780"/>
        <w:jc w:val="both"/>
        <w:rPr>
          <w:rFonts w:ascii="Times New Roman" w:hAnsi="Times New Roman" w:cs="Times New Roman"/>
          <w:sz w:val="24"/>
          <w:szCs w:val="24"/>
          <w:lang w:val="en-GB"/>
        </w:rPr>
      </w:pPr>
    </w:p>
    <w:p w14:paraId="1693BAD7" w14:textId="3C73957C" w:rsidR="001119AC" w:rsidRPr="00150D67" w:rsidRDefault="001119AC" w:rsidP="00AC32F1">
      <w:pPr>
        <w:pStyle w:val="ListParagraph"/>
        <w:spacing w:line="240" w:lineRule="auto"/>
        <w:ind w:left="780"/>
        <w:jc w:val="both"/>
        <w:rPr>
          <w:rFonts w:ascii="Times New Roman" w:hAnsi="Times New Roman" w:cs="Times New Roman"/>
          <w:sz w:val="24"/>
          <w:szCs w:val="24"/>
          <w:lang w:val="en-GB"/>
        </w:rPr>
      </w:pPr>
    </w:p>
    <w:p w14:paraId="393A858C" w14:textId="15221AFD" w:rsidR="001119AC" w:rsidRPr="00150D67" w:rsidRDefault="001119AC" w:rsidP="00AC32F1">
      <w:pPr>
        <w:pStyle w:val="ListParagraph"/>
        <w:spacing w:line="240" w:lineRule="auto"/>
        <w:ind w:left="780"/>
        <w:jc w:val="both"/>
        <w:rPr>
          <w:rFonts w:ascii="Times New Roman" w:hAnsi="Times New Roman" w:cs="Times New Roman"/>
          <w:sz w:val="24"/>
          <w:szCs w:val="24"/>
          <w:lang w:val="en-GB"/>
        </w:rPr>
      </w:pPr>
    </w:p>
    <w:p w14:paraId="2971572E" w14:textId="77777777" w:rsidR="00150D67" w:rsidRPr="00011D8D" w:rsidRDefault="00150D67" w:rsidP="00764B2D">
      <w:pPr>
        <w:spacing w:line="240" w:lineRule="auto"/>
        <w:contextualSpacing/>
        <w:jc w:val="both"/>
        <w:rPr>
          <w:rFonts w:ascii="Times New Roman" w:hAnsi="Times New Roman" w:cs="Times New Roman"/>
          <w:sz w:val="24"/>
          <w:szCs w:val="24"/>
          <w:lang w:val="en-GB"/>
        </w:rPr>
      </w:pPr>
    </w:p>
    <w:sectPr w:rsidR="00150D67" w:rsidRPr="00011D8D" w:rsidSect="009F070B">
      <w:pgSz w:w="12240" w:h="15840"/>
      <w:pgMar w:top="851" w:right="118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036"/>
    <w:multiLevelType w:val="hybridMultilevel"/>
    <w:tmpl w:val="AA866B18"/>
    <w:lvl w:ilvl="0" w:tplc="ED3CB874">
      <w:start w:val="1"/>
      <w:numFmt w:val="bullet"/>
      <w:lvlText w:val="•"/>
      <w:lvlJc w:val="left"/>
      <w:pPr>
        <w:tabs>
          <w:tab w:val="num" w:pos="720"/>
        </w:tabs>
        <w:ind w:left="720" w:hanging="360"/>
      </w:pPr>
      <w:rPr>
        <w:rFonts w:ascii="Arial" w:hAnsi="Arial" w:hint="default"/>
      </w:rPr>
    </w:lvl>
    <w:lvl w:ilvl="1" w:tplc="ACCA7222" w:tentative="1">
      <w:start w:val="1"/>
      <w:numFmt w:val="bullet"/>
      <w:lvlText w:val="•"/>
      <w:lvlJc w:val="left"/>
      <w:pPr>
        <w:tabs>
          <w:tab w:val="num" w:pos="1440"/>
        </w:tabs>
        <w:ind w:left="1440" w:hanging="360"/>
      </w:pPr>
      <w:rPr>
        <w:rFonts w:ascii="Arial" w:hAnsi="Arial" w:hint="default"/>
      </w:rPr>
    </w:lvl>
    <w:lvl w:ilvl="2" w:tplc="2318A774" w:tentative="1">
      <w:start w:val="1"/>
      <w:numFmt w:val="bullet"/>
      <w:lvlText w:val="•"/>
      <w:lvlJc w:val="left"/>
      <w:pPr>
        <w:tabs>
          <w:tab w:val="num" w:pos="2160"/>
        </w:tabs>
        <w:ind w:left="2160" w:hanging="360"/>
      </w:pPr>
      <w:rPr>
        <w:rFonts w:ascii="Arial" w:hAnsi="Arial" w:hint="default"/>
      </w:rPr>
    </w:lvl>
    <w:lvl w:ilvl="3" w:tplc="7E52A5B4" w:tentative="1">
      <w:start w:val="1"/>
      <w:numFmt w:val="bullet"/>
      <w:lvlText w:val="•"/>
      <w:lvlJc w:val="left"/>
      <w:pPr>
        <w:tabs>
          <w:tab w:val="num" w:pos="2880"/>
        </w:tabs>
        <w:ind w:left="2880" w:hanging="360"/>
      </w:pPr>
      <w:rPr>
        <w:rFonts w:ascii="Arial" w:hAnsi="Arial" w:hint="default"/>
      </w:rPr>
    </w:lvl>
    <w:lvl w:ilvl="4" w:tplc="6BBEAFC2" w:tentative="1">
      <w:start w:val="1"/>
      <w:numFmt w:val="bullet"/>
      <w:lvlText w:val="•"/>
      <w:lvlJc w:val="left"/>
      <w:pPr>
        <w:tabs>
          <w:tab w:val="num" w:pos="3600"/>
        </w:tabs>
        <w:ind w:left="3600" w:hanging="360"/>
      </w:pPr>
      <w:rPr>
        <w:rFonts w:ascii="Arial" w:hAnsi="Arial" w:hint="default"/>
      </w:rPr>
    </w:lvl>
    <w:lvl w:ilvl="5" w:tplc="40CAF8F0" w:tentative="1">
      <w:start w:val="1"/>
      <w:numFmt w:val="bullet"/>
      <w:lvlText w:val="•"/>
      <w:lvlJc w:val="left"/>
      <w:pPr>
        <w:tabs>
          <w:tab w:val="num" w:pos="4320"/>
        </w:tabs>
        <w:ind w:left="4320" w:hanging="360"/>
      </w:pPr>
      <w:rPr>
        <w:rFonts w:ascii="Arial" w:hAnsi="Arial" w:hint="default"/>
      </w:rPr>
    </w:lvl>
    <w:lvl w:ilvl="6" w:tplc="DBBAFEC4" w:tentative="1">
      <w:start w:val="1"/>
      <w:numFmt w:val="bullet"/>
      <w:lvlText w:val="•"/>
      <w:lvlJc w:val="left"/>
      <w:pPr>
        <w:tabs>
          <w:tab w:val="num" w:pos="5040"/>
        </w:tabs>
        <w:ind w:left="5040" w:hanging="360"/>
      </w:pPr>
      <w:rPr>
        <w:rFonts w:ascii="Arial" w:hAnsi="Arial" w:hint="default"/>
      </w:rPr>
    </w:lvl>
    <w:lvl w:ilvl="7" w:tplc="53CAED42" w:tentative="1">
      <w:start w:val="1"/>
      <w:numFmt w:val="bullet"/>
      <w:lvlText w:val="•"/>
      <w:lvlJc w:val="left"/>
      <w:pPr>
        <w:tabs>
          <w:tab w:val="num" w:pos="5760"/>
        </w:tabs>
        <w:ind w:left="5760" w:hanging="360"/>
      </w:pPr>
      <w:rPr>
        <w:rFonts w:ascii="Arial" w:hAnsi="Arial" w:hint="default"/>
      </w:rPr>
    </w:lvl>
    <w:lvl w:ilvl="8" w:tplc="9D0A09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107D9C"/>
    <w:multiLevelType w:val="hybridMultilevel"/>
    <w:tmpl w:val="3600EA52"/>
    <w:lvl w:ilvl="0" w:tplc="E4508720">
      <w:start w:val="1"/>
      <w:numFmt w:val="bullet"/>
      <w:lvlText w:val="•"/>
      <w:lvlJc w:val="left"/>
      <w:pPr>
        <w:tabs>
          <w:tab w:val="num" w:pos="720"/>
        </w:tabs>
        <w:ind w:left="720" w:hanging="360"/>
      </w:pPr>
      <w:rPr>
        <w:rFonts w:ascii="Arial" w:hAnsi="Arial" w:hint="default"/>
      </w:rPr>
    </w:lvl>
    <w:lvl w:ilvl="1" w:tplc="6E38D116" w:tentative="1">
      <w:start w:val="1"/>
      <w:numFmt w:val="bullet"/>
      <w:lvlText w:val="•"/>
      <w:lvlJc w:val="left"/>
      <w:pPr>
        <w:tabs>
          <w:tab w:val="num" w:pos="1440"/>
        </w:tabs>
        <w:ind w:left="1440" w:hanging="360"/>
      </w:pPr>
      <w:rPr>
        <w:rFonts w:ascii="Arial" w:hAnsi="Arial" w:hint="default"/>
      </w:rPr>
    </w:lvl>
    <w:lvl w:ilvl="2" w:tplc="DF545BD6" w:tentative="1">
      <w:start w:val="1"/>
      <w:numFmt w:val="bullet"/>
      <w:lvlText w:val="•"/>
      <w:lvlJc w:val="left"/>
      <w:pPr>
        <w:tabs>
          <w:tab w:val="num" w:pos="2160"/>
        </w:tabs>
        <w:ind w:left="2160" w:hanging="360"/>
      </w:pPr>
      <w:rPr>
        <w:rFonts w:ascii="Arial" w:hAnsi="Arial" w:hint="default"/>
      </w:rPr>
    </w:lvl>
    <w:lvl w:ilvl="3" w:tplc="81CA9A4A" w:tentative="1">
      <w:start w:val="1"/>
      <w:numFmt w:val="bullet"/>
      <w:lvlText w:val="•"/>
      <w:lvlJc w:val="left"/>
      <w:pPr>
        <w:tabs>
          <w:tab w:val="num" w:pos="2880"/>
        </w:tabs>
        <w:ind w:left="2880" w:hanging="360"/>
      </w:pPr>
      <w:rPr>
        <w:rFonts w:ascii="Arial" w:hAnsi="Arial" w:hint="default"/>
      </w:rPr>
    </w:lvl>
    <w:lvl w:ilvl="4" w:tplc="7F22D048" w:tentative="1">
      <w:start w:val="1"/>
      <w:numFmt w:val="bullet"/>
      <w:lvlText w:val="•"/>
      <w:lvlJc w:val="left"/>
      <w:pPr>
        <w:tabs>
          <w:tab w:val="num" w:pos="3600"/>
        </w:tabs>
        <w:ind w:left="3600" w:hanging="360"/>
      </w:pPr>
      <w:rPr>
        <w:rFonts w:ascii="Arial" w:hAnsi="Arial" w:hint="default"/>
      </w:rPr>
    </w:lvl>
    <w:lvl w:ilvl="5" w:tplc="09A0A548" w:tentative="1">
      <w:start w:val="1"/>
      <w:numFmt w:val="bullet"/>
      <w:lvlText w:val="•"/>
      <w:lvlJc w:val="left"/>
      <w:pPr>
        <w:tabs>
          <w:tab w:val="num" w:pos="4320"/>
        </w:tabs>
        <w:ind w:left="4320" w:hanging="360"/>
      </w:pPr>
      <w:rPr>
        <w:rFonts w:ascii="Arial" w:hAnsi="Arial" w:hint="default"/>
      </w:rPr>
    </w:lvl>
    <w:lvl w:ilvl="6" w:tplc="4CE67614" w:tentative="1">
      <w:start w:val="1"/>
      <w:numFmt w:val="bullet"/>
      <w:lvlText w:val="•"/>
      <w:lvlJc w:val="left"/>
      <w:pPr>
        <w:tabs>
          <w:tab w:val="num" w:pos="5040"/>
        </w:tabs>
        <w:ind w:left="5040" w:hanging="360"/>
      </w:pPr>
      <w:rPr>
        <w:rFonts w:ascii="Arial" w:hAnsi="Arial" w:hint="default"/>
      </w:rPr>
    </w:lvl>
    <w:lvl w:ilvl="7" w:tplc="81B6CBFE" w:tentative="1">
      <w:start w:val="1"/>
      <w:numFmt w:val="bullet"/>
      <w:lvlText w:val="•"/>
      <w:lvlJc w:val="left"/>
      <w:pPr>
        <w:tabs>
          <w:tab w:val="num" w:pos="5760"/>
        </w:tabs>
        <w:ind w:left="5760" w:hanging="360"/>
      </w:pPr>
      <w:rPr>
        <w:rFonts w:ascii="Arial" w:hAnsi="Arial" w:hint="default"/>
      </w:rPr>
    </w:lvl>
    <w:lvl w:ilvl="8" w:tplc="7E0C35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651E90"/>
    <w:multiLevelType w:val="hybridMultilevel"/>
    <w:tmpl w:val="759C694A"/>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202156BD"/>
    <w:multiLevelType w:val="hybridMultilevel"/>
    <w:tmpl w:val="CEB45F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24021B9"/>
    <w:multiLevelType w:val="hybridMultilevel"/>
    <w:tmpl w:val="F75AF9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3D4242"/>
    <w:multiLevelType w:val="hybridMultilevel"/>
    <w:tmpl w:val="D2D00DF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BBF72AE"/>
    <w:multiLevelType w:val="hybridMultilevel"/>
    <w:tmpl w:val="A2DECA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395C8B"/>
    <w:multiLevelType w:val="hybridMultilevel"/>
    <w:tmpl w:val="8B76B590"/>
    <w:lvl w:ilvl="0" w:tplc="95404C60">
      <w:numFmt w:val="bullet"/>
      <w:lvlText w:val="•"/>
      <w:lvlJc w:val="left"/>
      <w:pPr>
        <w:ind w:left="1080" w:hanging="72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4A47AC"/>
    <w:multiLevelType w:val="hybridMultilevel"/>
    <w:tmpl w:val="C28279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3F0668"/>
    <w:multiLevelType w:val="hybridMultilevel"/>
    <w:tmpl w:val="DB945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FDC002C"/>
    <w:multiLevelType w:val="hybridMultilevel"/>
    <w:tmpl w:val="98EE64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0E4BEF"/>
    <w:multiLevelType w:val="hybridMultilevel"/>
    <w:tmpl w:val="F75AF9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41113D"/>
    <w:multiLevelType w:val="hybridMultilevel"/>
    <w:tmpl w:val="F75AF9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730B12"/>
    <w:multiLevelType w:val="hybridMultilevel"/>
    <w:tmpl w:val="A128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C2F7A"/>
    <w:multiLevelType w:val="hybridMultilevel"/>
    <w:tmpl w:val="F75AF9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C24AE7"/>
    <w:multiLevelType w:val="hybridMultilevel"/>
    <w:tmpl w:val="89889106"/>
    <w:lvl w:ilvl="0" w:tplc="2B98E044">
      <w:start w:val="1"/>
      <w:numFmt w:val="bullet"/>
      <w:lvlText w:val="•"/>
      <w:lvlJc w:val="left"/>
      <w:pPr>
        <w:tabs>
          <w:tab w:val="num" w:pos="720"/>
        </w:tabs>
        <w:ind w:left="720" w:hanging="360"/>
      </w:pPr>
      <w:rPr>
        <w:rFonts w:ascii="Arial" w:hAnsi="Arial" w:hint="default"/>
      </w:rPr>
    </w:lvl>
    <w:lvl w:ilvl="1" w:tplc="0C9047F6" w:tentative="1">
      <w:start w:val="1"/>
      <w:numFmt w:val="bullet"/>
      <w:lvlText w:val="•"/>
      <w:lvlJc w:val="left"/>
      <w:pPr>
        <w:tabs>
          <w:tab w:val="num" w:pos="1440"/>
        </w:tabs>
        <w:ind w:left="1440" w:hanging="360"/>
      </w:pPr>
      <w:rPr>
        <w:rFonts w:ascii="Arial" w:hAnsi="Arial" w:hint="default"/>
      </w:rPr>
    </w:lvl>
    <w:lvl w:ilvl="2" w:tplc="2710F18E" w:tentative="1">
      <w:start w:val="1"/>
      <w:numFmt w:val="bullet"/>
      <w:lvlText w:val="•"/>
      <w:lvlJc w:val="left"/>
      <w:pPr>
        <w:tabs>
          <w:tab w:val="num" w:pos="2160"/>
        </w:tabs>
        <w:ind w:left="2160" w:hanging="360"/>
      </w:pPr>
      <w:rPr>
        <w:rFonts w:ascii="Arial" w:hAnsi="Arial" w:hint="default"/>
      </w:rPr>
    </w:lvl>
    <w:lvl w:ilvl="3" w:tplc="70BAF28A" w:tentative="1">
      <w:start w:val="1"/>
      <w:numFmt w:val="bullet"/>
      <w:lvlText w:val="•"/>
      <w:lvlJc w:val="left"/>
      <w:pPr>
        <w:tabs>
          <w:tab w:val="num" w:pos="2880"/>
        </w:tabs>
        <w:ind w:left="2880" w:hanging="360"/>
      </w:pPr>
      <w:rPr>
        <w:rFonts w:ascii="Arial" w:hAnsi="Arial" w:hint="default"/>
      </w:rPr>
    </w:lvl>
    <w:lvl w:ilvl="4" w:tplc="54C44EA6" w:tentative="1">
      <w:start w:val="1"/>
      <w:numFmt w:val="bullet"/>
      <w:lvlText w:val="•"/>
      <w:lvlJc w:val="left"/>
      <w:pPr>
        <w:tabs>
          <w:tab w:val="num" w:pos="3600"/>
        </w:tabs>
        <w:ind w:left="3600" w:hanging="360"/>
      </w:pPr>
      <w:rPr>
        <w:rFonts w:ascii="Arial" w:hAnsi="Arial" w:hint="default"/>
      </w:rPr>
    </w:lvl>
    <w:lvl w:ilvl="5" w:tplc="B1603008" w:tentative="1">
      <w:start w:val="1"/>
      <w:numFmt w:val="bullet"/>
      <w:lvlText w:val="•"/>
      <w:lvlJc w:val="left"/>
      <w:pPr>
        <w:tabs>
          <w:tab w:val="num" w:pos="4320"/>
        </w:tabs>
        <w:ind w:left="4320" w:hanging="360"/>
      </w:pPr>
      <w:rPr>
        <w:rFonts w:ascii="Arial" w:hAnsi="Arial" w:hint="default"/>
      </w:rPr>
    </w:lvl>
    <w:lvl w:ilvl="6" w:tplc="FE3AB87A" w:tentative="1">
      <w:start w:val="1"/>
      <w:numFmt w:val="bullet"/>
      <w:lvlText w:val="•"/>
      <w:lvlJc w:val="left"/>
      <w:pPr>
        <w:tabs>
          <w:tab w:val="num" w:pos="5040"/>
        </w:tabs>
        <w:ind w:left="5040" w:hanging="360"/>
      </w:pPr>
      <w:rPr>
        <w:rFonts w:ascii="Arial" w:hAnsi="Arial" w:hint="default"/>
      </w:rPr>
    </w:lvl>
    <w:lvl w:ilvl="7" w:tplc="B36EF64E" w:tentative="1">
      <w:start w:val="1"/>
      <w:numFmt w:val="bullet"/>
      <w:lvlText w:val="•"/>
      <w:lvlJc w:val="left"/>
      <w:pPr>
        <w:tabs>
          <w:tab w:val="num" w:pos="5760"/>
        </w:tabs>
        <w:ind w:left="5760" w:hanging="360"/>
      </w:pPr>
      <w:rPr>
        <w:rFonts w:ascii="Arial" w:hAnsi="Arial" w:hint="default"/>
      </w:rPr>
    </w:lvl>
    <w:lvl w:ilvl="8" w:tplc="A52ABD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52406E"/>
    <w:multiLevelType w:val="hybridMultilevel"/>
    <w:tmpl w:val="F75AF9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10"/>
  </w:num>
  <w:num w:numId="5">
    <w:abstractNumId w:val="14"/>
  </w:num>
  <w:num w:numId="6">
    <w:abstractNumId w:val="4"/>
  </w:num>
  <w:num w:numId="7">
    <w:abstractNumId w:val="12"/>
  </w:num>
  <w:num w:numId="8">
    <w:abstractNumId w:val="9"/>
  </w:num>
  <w:num w:numId="9">
    <w:abstractNumId w:val="3"/>
  </w:num>
  <w:num w:numId="10">
    <w:abstractNumId w:val="15"/>
  </w:num>
  <w:num w:numId="11">
    <w:abstractNumId w:val="0"/>
  </w:num>
  <w:num w:numId="12">
    <w:abstractNumId w:val="1"/>
  </w:num>
  <w:num w:numId="13">
    <w:abstractNumId w:val="6"/>
  </w:num>
  <w:num w:numId="14">
    <w:abstractNumId w:val="8"/>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5"/>
    <w:rsid w:val="00011D8D"/>
    <w:rsid w:val="000214B1"/>
    <w:rsid w:val="00071EF4"/>
    <w:rsid w:val="000902D7"/>
    <w:rsid w:val="000B0AD2"/>
    <w:rsid w:val="000F35F9"/>
    <w:rsid w:val="001119AC"/>
    <w:rsid w:val="00121455"/>
    <w:rsid w:val="0012757C"/>
    <w:rsid w:val="001439CB"/>
    <w:rsid w:val="00147037"/>
    <w:rsid w:val="00150D67"/>
    <w:rsid w:val="00181EB2"/>
    <w:rsid w:val="00187B0C"/>
    <w:rsid w:val="001E3F58"/>
    <w:rsid w:val="002238F2"/>
    <w:rsid w:val="00232313"/>
    <w:rsid w:val="00242EAB"/>
    <w:rsid w:val="0026177C"/>
    <w:rsid w:val="00267310"/>
    <w:rsid w:val="0037204E"/>
    <w:rsid w:val="00374163"/>
    <w:rsid w:val="003A2ADD"/>
    <w:rsid w:val="003C017A"/>
    <w:rsid w:val="003E7A65"/>
    <w:rsid w:val="00404906"/>
    <w:rsid w:val="00485352"/>
    <w:rsid w:val="0049329D"/>
    <w:rsid w:val="004D6FEF"/>
    <w:rsid w:val="004E19D4"/>
    <w:rsid w:val="004E3FFF"/>
    <w:rsid w:val="004F4932"/>
    <w:rsid w:val="005131CA"/>
    <w:rsid w:val="0055512B"/>
    <w:rsid w:val="005D50DE"/>
    <w:rsid w:val="00631EA2"/>
    <w:rsid w:val="0063262F"/>
    <w:rsid w:val="00640309"/>
    <w:rsid w:val="00645E41"/>
    <w:rsid w:val="00654A3A"/>
    <w:rsid w:val="0067416B"/>
    <w:rsid w:val="006C1574"/>
    <w:rsid w:val="006F2A2B"/>
    <w:rsid w:val="00764B2D"/>
    <w:rsid w:val="007B3FF8"/>
    <w:rsid w:val="007B406D"/>
    <w:rsid w:val="007F3CDC"/>
    <w:rsid w:val="008740AB"/>
    <w:rsid w:val="00875D00"/>
    <w:rsid w:val="00897AE6"/>
    <w:rsid w:val="008C28CC"/>
    <w:rsid w:val="00964935"/>
    <w:rsid w:val="00965715"/>
    <w:rsid w:val="009B0519"/>
    <w:rsid w:val="009E58FE"/>
    <w:rsid w:val="009F070B"/>
    <w:rsid w:val="00A20413"/>
    <w:rsid w:val="00A34F63"/>
    <w:rsid w:val="00AA4A78"/>
    <w:rsid w:val="00AC32F1"/>
    <w:rsid w:val="00B40019"/>
    <w:rsid w:val="00B82194"/>
    <w:rsid w:val="00BB4F15"/>
    <w:rsid w:val="00C2236D"/>
    <w:rsid w:val="00D172D9"/>
    <w:rsid w:val="00D229F4"/>
    <w:rsid w:val="00D37B4E"/>
    <w:rsid w:val="00D56E11"/>
    <w:rsid w:val="00D66290"/>
    <w:rsid w:val="00DB7D70"/>
    <w:rsid w:val="00E30F38"/>
    <w:rsid w:val="00E33455"/>
    <w:rsid w:val="00E43385"/>
    <w:rsid w:val="00E461FB"/>
    <w:rsid w:val="00E72FEB"/>
    <w:rsid w:val="00ED2AF4"/>
    <w:rsid w:val="00FC29D1"/>
    <w:rsid w:val="00FC67D0"/>
    <w:rsid w:val="00F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E91B"/>
  <w15:chartTrackingRefBased/>
  <w15:docId w15:val="{5BC423CB-07FF-4A52-95AE-3EB201D7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037"/>
    <w:pPr>
      <w:ind w:left="720"/>
      <w:contextualSpacing/>
    </w:pPr>
  </w:style>
  <w:style w:type="paragraph" w:styleId="NormalWeb">
    <w:name w:val="Normal (Web)"/>
    <w:basedOn w:val="Normal"/>
    <w:uiPriority w:val="99"/>
    <w:semiHidden/>
    <w:unhideWhenUsed/>
    <w:rsid w:val="004D6F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38F2"/>
    <w:rPr>
      <w:color w:val="0563C1" w:themeColor="hyperlink"/>
      <w:u w:val="single"/>
    </w:rPr>
  </w:style>
  <w:style w:type="character" w:customStyle="1" w:styleId="UnresolvedMention">
    <w:name w:val="Unresolved Mention"/>
    <w:basedOn w:val="DefaultParagraphFont"/>
    <w:uiPriority w:val="99"/>
    <w:semiHidden/>
    <w:unhideWhenUsed/>
    <w:rsid w:val="002238F2"/>
    <w:rPr>
      <w:color w:val="605E5C"/>
      <w:shd w:val="clear" w:color="auto" w:fill="E1DFDD"/>
    </w:rPr>
  </w:style>
  <w:style w:type="paragraph" w:styleId="Revision">
    <w:name w:val="Revision"/>
    <w:hidden/>
    <w:uiPriority w:val="99"/>
    <w:semiHidden/>
    <w:rsid w:val="00631EA2"/>
    <w:pPr>
      <w:spacing w:after="0" w:line="240" w:lineRule="auto"/>
    </w:pPr>
  </w:style>
  <w:style w:type="character" w:styleId="CommentReference">
    <w:name w:val="annotation reference"/>
    <w:basedOn w:val="DefaultParagraphFont"/>
    <w:uiPriority w:val="99"/>
    <w:semiHidden/>
    <w:unhideWhenUsed/>
    <w:rsid w:val="001E3F58"/>
    <w:rPr>
      <w:sz w:val="16"/>
      <w:szCs w:val="16"/>
    </w:rPr>
  </w:style>
  <w:style w:type="paragraph" w:styleId="CommentText">
    <w:name w:val="annotation text"/>
    <w:basedOn w:val="Normal"/>
    <w:link w:val="CommentTextChar"/>
    <w:uiPriority w:val="99"/>
    <w:semiHidden/>
    <w:unhideWhenUsed/>
    <w:rsid w:val="001E3F58"/>
    <w:pPr>
      <w:spacing w:line="240" w:lineRule="auto"/>
    </w:pPr>
    <w:rPr>
      <w:sz w:val="20"/>
      <w:szCs w:val="20"/>
    </w:rPr>
  </w:style>
  <w:style w:type="character" w:customStyle="1" w:styleId="CommentTextChar">
    <w:name w:val="Comment Text Char"/>
    <w:basedOn w:val="DefaultParagraphFont"/>
    <w:link w:val="CommentText"/>
    <w:uiPriority w:val="99"/>
    <w:semiHidden/>
    <w:rsid w:val="001E3F58"/>
    <w:rPr>
      <w:sz w:val="20"/>
      <w:szCs w:val="20"/>
    </w:rPr>
  </w:style>
  <w:style w:type="paragraph" w:styleId="CommentSubject">
    <w:name w:val="annotation subject"/>
    <w:basedOn w:val="CommentText"/>
    <w:next w:val="CommentText"/>
    <w:link w:val="CommentSubjectChar"/>
    <w:uiPriority w:val="99"/>
    <w:semiHidden/>
    <w:unhideWhenUsed/>
    <w:rsid w:val="001E3F58"/>
    <w:rPr>
      <w:b/>
      <w:bCs/>
    </w:rPr>
  </w:style>
  <w:style w:type="character" w:customStyle="1" w:styleId="CommentSubjectChar">
    <w:name w:val="Comment Subject Char"/>
    <w:basedOn w:val="CommentTextChar"/>
    <w:link w:val="CommentSubject"/>
    <w:uiPriority w:val="99"/>
    <w:semiHidden/>
    <w:rsid w:val="001E3F58"/>
    <w:rPr>
      <w:b/>
      <w:bCs/>
      <w:sz w:val="20"/>
      <w:szCs w:val="20"/>
    </w:rPr>
  </w:style>
  <w:style w:type="paragraph" w:styleId="BalloonText">
    <w:name w:val="Balloon Text"/>
    <w:basedOn w:val="Normal"/>
    <w:link w:val="BalloonTextChar"/>
    <w:uiPriority w:val="99"/>
    <w:semiHidden/>
    <w:unhideWhenUsed/>
    <w:rsid w:val="007F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DC"/>
    <w:rPr>
      <w:rFonts w:ascii="Segoe UI" w:hAnsi="Segoe UI" w:cs="Segoe UI"/>
      <w:sz w:val="18"/>
      <w:szCs w:val="18"/>
    </w:rPr>
  </w:style>
  <w:style w:type="table" w:styleId="TableGrid">
    <w:name w:val="Table Grid"/>
    <w:basedOn w:val="TableNormal"/>
    <w:uiPriority w:val="39"/>
    <w:rsid w:val="007F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1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47066">
      <w:bodyDiv w:val="1"/>
      <w:marLeft w:val="0"/>
      <w:marRight w:val="0"/>
      <w:marTop w:val="0"/>
      <w:marBottom w:val="0"/>
      <w:divBdr>
        <w:top w:val="none" w:sz="0" w:space="0" w:color="auto"/>
        <w:left w:val="none" w:sz="0" w:space="0" w:color="auto"/>
        <w:bottom w:val="none" w:sz="0" w:space="0" w:color="auto"/>
        <w:right w:val="none" w:sz="0" w:space="0" w:color="auto"/>
      </w:divBdr>
      <w:divsChild>
        <w:div w:id="1956018299">
          <w:marLeft w:val="446"/>
          <w:marRight w:val="0"/>
          <w:marTop w:val="0"/>
          <w:marBottom w:val="0"/>
          <w:divBdr>
            <w:top w:val="none" w:sz="0" w:space="0" w:color="auto"/>
            <w:left w:val="none" w:sz="0" w:space="0" w:color="auto"/>
            <w:bottom w:val="none" w:sz="0" w:space="0" w:color="auto"/>
            <w:right w:val="none" w:sz="0" w:space="0" w:color="auto"/>
          </w:divBdr>
        </w:div>
      </w:divsChild>
    </w:div>
    <w:div w:id="927083818">
      <w:bodyDiv w:val="1"/>
      <w:marLeft w:val="0"/>
      <w:marRight w:val="0"/>
      <w:marTop w:val="0"/>
      <w:marBottom w:val="0"/>
      <w:divBdr>
        <w:top w:val="none" w:sz="0" w:space="0" w:color="auto"/>
        <w:left w:val="none" w:sz="0" w:space="0" w:color="auto"/>
        <w:bottom w:val="none" w:sz="0" w:space="0" w:color="auto"/>
        <w:right w:val="none" w:sz="0" w:space="0" w:color="auto"/>
      </w:divBdr>
    </w:div>
    <w:div w:id="1598832048">
      <w:bodyDiv w:val="1"/>
      <w:marLeft w:val="0"/>
      <w:marRight w:val="0"/>
      <w:marTop w:val="0"/>
      <w:marBottom w:val="0"/>
      <w:divBdr>
        <w:top w:val="none" w:sz="0" w:space="0" w:color="auto"/>
        <w:left w:val="none" w:sz="0" w:space="0" w:color="auto"/>
        <w:bottom w:val="none" w:sz="0" w:space="0" w:color="auto"/>
        <w:right w:val="none" w:sz="0" w:space="0" w:color="auto"/>
      </w:divBdr>
      <w:divsChild>
        <w:div w:id="1279095735">
          <w:marLeft w:val="533"/>
          <w:marRight w:val="0"/>
          <w:marTop w:val="0"/>
          <w:marBottom w:val="0"/>
          <w:divBdr>
            <w:top w:val="none" w:sz="0" w:space="0" w:color="auto"/>
            <w:left w:val="none" w:sz="0" w:space="0" w:color="auto"/>
            <w:bottom w:val="none" w:sz="0" w:space="0" w:color="auto"/>
            <w:right w:val="none" w:sz="0" w:space="0" w:color="auto"/>
          </w:divBdr>
        </w:div>
      </w:divsChild>
    </w:div>
    <w:div w:id="1743798141">
      <w:bodyDiv w:val="1"/>
      <w:marLeft w:val="0"/>
      <w:marRight w:val="0"/>
      <w:marTop w:val="0"/>
      <w:marBottom w:val="0"/>
      <w:divBdr>
        <w:top w:val="none" w:sz="0" w:space="0" w:color="auto"/>
        <w:left w:val="none" w:sz="0" w:space="0" w:color="auto"/>
        <w:bottom w:val="none" w:sz="0" w:space="0" w:color="auto"/>
        <w:right w:val="none" w:sz="0" w:space="0" w:color="auto"/>
      </w:divBdr>
      <w:divsChild>
        <w:div w:id="11167651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jane</dc:creator>
  <cp:keywords/>
  <dc:description/>
  <cp:lastModifiedBy>user</cp:lastModifiedBy>
  <cp:revision>3</cp:revision>
  <cp:lastPrinted>2022-10-14T10:20:00Z</cp:lastPrinted>
  <dcterms:created xsi:type="dcterms:W3CDTF">2022-10-14T10:37:00Z</dcterms:created>
  <dcterms:modified xsi:type="dcterms:W3CDTF">2022-11-14T14:56:00Z</dcterms:modified>
</cp:coreProperties>
</file>